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C2C2" w14:textId="77777777" w:rsidR="007B53C1" w:rsidRDefault="00E2151F">
      <w:pPr>
        <w:tabs>
          <w:tab w:val="left" w:pos="5785"/>
        </w:tabs>
        <w:spacing w:after="0" w:line="254" w:lineRule="auto"/>
      </w:pPr>
      <w:r>
        <w:rPr>
          <w:rFonts w:cs="Calibri"/>
          <w:noProof/>
        </w:rPr>
        <w:drawing>
          <wp:anchor distT="0" distB="0" distL="114300" distR="114300" simplePos="0" relativeHeight="251660288" behindDoc="1" locked="0" layoutInCell="1" allowOverlap="1" wp14:anchorId="4C8EC0BA" wp14:editId="1B847A03">
            <wp:simplePos x="0" y="0"/>
            <wp:positionH relativeFrom="column">
              <wp:posOffset>4829632</wp:posOffset>
            </wp:positionH>
            <wp:positionV relativeFrom="paragraph">
              <wp:posOffset>-595631</wp:posOffset>
            </wp:positionV>
            <wp:extent cx="1075910" cy="468913"/>
            <wp:effectExtent l="0" t="0" r="3590" b="987"/>
            <wp:wrapNone/>
            <wp:docPr id="1397643248" name="Obraz 2019563929" descr="Obraz zawierający rysunek, zegar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5910" cy="4689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234D58D5" w14:textId="1F5B82C0" w:rsidR="007B53C1" w:rsidRPr="005D3323" w:rsidRDefault="00E2151F">
      <w:pPr>
        <w:spacing w:after="0" w:line="254" w:lineRule="auto"/>
        <w:jc w:val="right"/>
        <w:rPr>
          <w:rFonts w:ascii="Arial" w:hAnsi="Arial"/>
          <w:b/>
          <w:bCs/>
          <w:color w:val="C00000"/>
        </w:rPr>
      </w:pPr>
      <w:r w:rsidRPr="005D3323">
        <w:rPr>
          <w:rFonts w:ascii="Arial" w:hAnsi="Arial"/>
          <w:b/>
          <w:bCs/>
          <w:color w:val="C00000"/>
        </w:rPr>
        <w:t xml:space="preserve">Warszawa, </w:t>
      </w:r>
      <w:r w:rsidR="008E1FBF">
        <w:rPr>
          <w:rFonts w:ascii="Arial" w:hAnsi="Arial"/>
          <w:b/>
          <w:bCs/>
          <w:color w:val="C00000"/>
        </w:rPr>
        <w:t>2</w:t>
      </w:r>
      <w:r w:rsidR="00C50817">
        <w:rPr>
          <w:rFonts w:ascii="Arial" w:hAnsi="Arial"/>
          <w:b/>
          <w:bCs/>
          <w:color w:val="C00000"/>
        </w:rPr>
        <w:t>9</w:t>
      </w:r>
      <w:r w:rsidR="008E1FBF">
        <w:rPr>
          <w:rFonts w:ascii="Arial" w:hAnsi="Arial"/>
          <w:b/>
          <w:bCs/>
          <w:color w:val="C00000"/>
        </w:rPr>
        <w:t xml:space="preserve"> </w:t>
      </w:r>
      <w:r w:rsidR="00552E76">
        <w:rPr>
          <w:rFonts w:ascii="Arial" w:hAnsi="Arial"/>
          <w:b/>
          <w:bCs/>
          <w:color w:val="C00000"/>
        </w:rPr>
        <w:t>wrze</w:t>
      </w:r>
      <w:r w:rsidR="008E1FBF">
        <w:rPr>
          <w:rFonts w:ascii="Arial" w:hAnsi="Arial"/>
          <w:b/>
          <w:bCs/>
          <w:color w:val="C00000"/>
        </w:rPr>
        <w:t>śnia</w:t>
      </w:r>
      <w:r w:rsidR="004B5591" w:rsidRPr="005D3323">
        <w:rPr>
          <w:rFonts w:ascii="Arial" w:hAnsi="Arial"/>
          <w:b/>
          <w:bCs/>
          <w:color w:val="C00000"/>
        </w:rPr>
        <w:t xml:space="preserve"> </w:t>
      </w:r>
      <w:r w:rsidRPr="005D3323">
        <w:rPr>
          <w:rFonts w:ascii="Arial" w:hAnsi="Arial"/>
          <w:b/>
          <w:bCs/>
          <w:color w:val="C00000"/>
        </w:rPr>
        <w:t xml:space="preserve">2025 r. </w:t>
      </w:r>
    </w:p>
    <w:p w14:paraId="35A835C2" w14:textId="77777777" w:rsidR="005D3323" w:rsidRPr="005D3323" w:rsidRDefault="005D3323" w:rsidP="005D3323">
      <w:pPr>
        <w:spacing w:after="0" w:line="254" w:lineRule="auto"/>
        <w:jc w:val="both"/>
        <w:rPr>
          <w:rFonts w:ascii="Arial" w:hAnsi="Arial"/>
          <w:color w:val="000000"/>
        </w:rPr>
      </w:pPr>
    </w:p>
    <w:p w14:paraId="1761AEF1" w14:textId="682691E7" w:rsidR="008E1FBF" w:rsidRPr="008E1FBF" w:rsidRDefault="008E1FBF" w:rsidP="00391CA2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0"/>
        <w:rPr>
          <w:rFonts w:ascii="Arial" w:eastAsia="Times New Roman" w:hAnsi="Arial"/>
          <w:b/>
          <w:bCs/>
          <w:color w:val="000000"/>
          <w:kern w:val="36"/>
          <w:sz w:val="24"/>
          <w:szCs w:val="24"/>
          <w:lang w:eastAsia="pl-PL"/>
        </w:rPr>
      </w:pPr>
      <w:r w:rsidRPr="008E1FBF">
        <w:rPr>
          <w:rFonts w:ascii="Arial" w:eastAsia="Times New Roman" w:hAnsi="Arial"/>
          <w:b/>
          <w:bCs/>
          <w:color w:val="000000"/>
          <w:kern w:val="36"/>
          <w:sz w:val="24"/>
          <w:szCs w:val="24"/>
          <w:lang w:eastAsia="pl-PL"/>
        </w:rPr>
        <w:t>Trzy nowe organizacje dołączyły do P</w:t>
      </w:r>
      <w:r w:rsidR="00F35E56">
        <w:rPr>
          <w:rFonts w:ascii="Arial" w:eastAsia="Times New Roman" w:hAnsi="Arial"/>
          <w:b/>
          <w:bCs/>
          <w:color w:val="000000"/>
          <w:kern w:val="36"/>
          <w:sz w:val="24"/>
          <w:szCs w:val="24"/>
          <w:lang w:eastAsia="pl-PL"/>
        </w:rPr>
        <w:t>IIT</w:t>
      </w:r>
    </w:p>
    <w:p w14:paraId="19811843" w14:textId="726D382C" w:rsidR="008E1FBF" w:rsidRPr="00391CA2" w:rsidRDefault="008E1FBF" w:rsidP="00391CA2">
      <w:pPr>
        <w:jc w:val="both"/>
        <w:rPr>
          <w:rFonts w:ascii="Arial" w:hAnsi="Arial"/>
          <w:b/>
          <w:bCs/>
          <w:strike/>
          <w:sz w:val="24"/>
          <w:szCs w:val="24"/>
          <w:lang w:eastAsia="pl-PL"/>
        </w:rPr>
      </w:pPr>
      <w:r w:rsidRPr="00391CA2">
        <w:rPr>
          <w:rFonts w:ascii="Arial" w:hAnsi="Arial"/>
          <w:b/>
          <w:bCs/>
          <w:sz w:val="24"/>
          <w:szCs w:val="24"/>
          <w:lang w:eastAsia="pl-PL"/>
        </w:rPr>
        <w:t>W dobie, gdy cyfrowe innowacje napędzają konkurencyjność gospodarki</w:t>
      </w:r>
      <w:r w:rsidR="00391CA2">
        <w:rPr>
          <w:rFonts w:ascii="Arial" w:hAnsi="Arial"/>
          <w:b/>
          <w:bCs/>
          <w:sz w:val="24"/>
          <w:szCs w:val="24"/>
          <w:lang w:eastAsia="pl-PL"/>
        </w:rPr>
        <w:br/>
      </w:r>
      <w:r w:rsidRPr="00391CA2">
        <w:rPr>
          <w:rFonts w:ascii="Arial" w:hAnsi="Arial"/>
          <w:b/>
          <w:bCs/>
          <w:sz w:val="24"/>
          <w:szCs w:val="24"/>
          <w:lang w:eastAsia="pl-PL"/>
        </w:rPr>
        <w:t xml:space="preserve">i rośnie znaczenie współpracy między biznesem a światem nauki, Polska Izba Informatyki i Telekomunikacji zyskuje nowych sojuszników. Do grona członków Izby dołączyły trzy </w:t>
      </w:r>
      <w:r w:rsidR="00F35E56" w:rsidRPr="00391CA2">
        <w:rPr>
          <w:rFonts w:ascii="Arial" w:hAnsi="Arial"/>
          <w:b/>
          <w:bCs/>
          <w:sz w:val="24"/>
          <w:szCs w:val="24"/>
          <w:lang w:eastAsia="pl-PL"/>
        </w:rPr>
        <w:t>podmioty</w:t>
      </w:r>
      <w:r w:rsidRPr="00391CA2">
        <w:rPr>
          <w:rFonts w:ascii="Arial" w:hAnsi="Arial"/>
          <w:b/>
          <w:bCs/>
          <w:sz w:val="24"/>
          <w:szCs w:val="24"/>
          <w:lang w:eastAsia="pl-PL"/>
        </w:rPr>
        <w:t xml:space="preserve">: </w:t>
      </w:r>
      <w:proofErr w:type="spellStart"/>
      <w:r w:rsidRPr="00391CA2">
        <w:rPr>
          <w:rFonts w:ascii="Arial" w:hAnsi="Arial"/>
          <w:b/>
          <w:bCs/>
          <w:sz w:val="24"/>
          <w:szCs w:val="24"/>
          <w:lang w:eastAsia="pl-PL"/>
        </w:rPr>
        <w:t>Conscensia</w:t>
      </w:r>
      <w:proofErr w:type="spellEnd"/>
      <w:r w:rsidRPr="00391CA2">
        <w:rPr>
          <w:rFonts w:ascii="Arial" w:hAnsi="Arial"/>
          <w:b/>
          <w:bCs/>
          <w:sz w:val="24"/>
          <w:szCs w:val="24"/>
          <w:lang w:eastAsia="pl-PL"/>
        </w:rPr>
        <w:t xml:space="preserve">, </w:t>
      </w:r>
      <w:proofErr w:type="spellStart"/>
      <w:r w:rsidRPr="00391CA2">
        <w:rPr>
          <w:rFonts w:ascii="Arial" w:hAnsi="Arial"/>
          <w:b/>
          <w:bCs/>
          <w:sz w:val="24"/>
          <w:szCs w:val="24"/>
          <w:lang w:eastAsia="pl-PL"/>
        </w:rPr>
        <w:t>Unique</w:t>
      </w:r>
      <w:proofErr w:type="spellEnd"/>
      <w:r w:rsidRPr="00391CA2">
        <w:rPr>
          <w:rFonts w:ascii="Arial" w:hAnsi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391CA2">
        <w:rPr>
          <w:rFonts w:ascii="Arial" w:hAnsi="Arial"/>
          <w:b/>
          <w:bCs/>
          <w:sz w:val="24"/>
          <w:szCs w:val="24"/>
          <w:lang w:eastAsia="pl-PL"/>
        </w:rPr>
        <w:t>Devs</w:t>
      </w:r>
      <w:proofErr w:type="spellEnd"/>
      <w:r w:rsidRPr="00391CA2">
        <w:rPr>
          <w:rFonts w:ascii="Arial" w:hAnsi="Arial"/>
          <w:b/>
          <w:bCs/>
          <w:sz w:val="24"/>
          <w:szCs w:val="24"/>
          <w:lang w:eastAsia="pl-PL"/>
        </w:rPr>
        <w:t xml:space="preserve"> oraz Instytut Łączności –</w:t>
      </w:r>
      <w:r w:rsidR="00F35E56" w:rsidRPr="00391CA2">
        <w:rPr>
          <w:rFonts w:ascii="Arial" w:hAnsi="Arial"/>
          <w:b/>
          <w:bCs/>
          <w:sz w:val="24"/>
          <w:szCs w:val="24"/>
          <w:lang w:eastAsia="pl-PL"/>
        </w:rPr>
        <w:t xml:space="preserve"> Państwowy Instytut Badawczy</w:t>
      </w:r>
      <w:r w:rsidRPr="00391CA2">
        <w:rPr>
          <w:rFonts w:ascii="Arial" w:hAnsi="Arial"/>
          <w:b/>
          <w:bCs/>
          <w:sz w:val="24"/>
          <w:szCs w:val="24"/>
          <w:lang w:eastAsia="pl-PL"/>
        </w:rPr>
        <w:t>.</w:t>
      </w:r>
    </w:p>
    <w:p w14:paraId="088C8B79" w14:textId="6E5B69CB" w:rsidR="008E1FBF" w:rsidRPr="008E1FBF" w:rsidRDefault="00391CA2" w:rsidP="008E1FBF">
      <w:pPr>
        <w:jc w:val="both"/>
        <w:rPr>
          <w:rFonts w:ascii="Arial" w:hAnsi="Arial"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br/>
      </w:r>
      <w:r w:rsidR="008E1FBF" w:rsidRPr="008E1FBF">
        <w:rPr>
          <w:rFonts w:ascii="Arial" w:hAnsi="Arial"/>
          <w:sz w:val="24"/>
          <w:szCs w:val="24"/>
          <w:lang w:eastAsia="pl-PL"/>
        </w:rPr>
        <w:t xml:space="preserve">Nowi członkowie reprezentują szerokie spektrum branży teleinformatycznej. Znajdują się wśród nich zarówno międzynarodowa firma budująca zespoły programistyczne </w:t>
      </w:r>
      <w:r w:rsidR="008E1FBF">
        <w:rPr>
          <w:rFonts w:ascii="Arial" w:hAnsi="Arial"/>
          <w:sz w:val="24"/>
          <w:szCs w:val="24"/>
          <w:lang w:eastAsia="pl-PL"/>
        </w:rPr>
        <w:br/>
      </w:r>
      <w:r w:rsidR="008E1FBF" w:rsidRPr="008E1FBF">
        <w:rPr>
          <w:rFonts w:ascii="Arial" w:hAnsi="Arial"/>
          <w:sz w:val="24"/>
          <w:szCs w:val="24"/>
          <w:lang w:eastAsia="pl-PL"/>
        </w:rPr>
        <w:t xml:space="preserve">w modelu </w:t>
      </w:r>
      <w:proofErr w:type="spellStart"/>
      <w:r w:rsidR="008E1FBF" w:rsidRPr="008E1FBF">
        <w:rPr>
          <w:rFonts w:ascii="Arial" w:hAnsi="Arial"/>
          <w:sz w:val="24"/>
          <w:szCs w:val="24"/>
          <w:lang w:eastAsia="pl-PL"/>
        </w:rPr>
        <w:t>nearshore</w:t>
      </w:r>
      <w:proofErr w:type="spellEnd"/>
      <w:r w:rsidR="008E1FBF" w:rsidRPr="008E1FBF">
        <w:rPr>
          <w:rFonts w:ascii="Arial" w:hAnsi="Arial"/>
          <w:sz w:val="24"/>
          <w:szCs w:val="24"/>
          <w:lang w:eastAsia="pl-PL"/>
        </w:rPr>
        <w:t xml:space="preserve"> (</w:t>
      </w:r>
      <w:proofErr w:type="spellStart"/>
      <w:r w:rsidR="008E1FBF" w:rsidRPr="008E1FBF">
        <w:rPr>
          <w:rFonts w:ascii="Arial" w:hAnsi="Arial"/>
          <w:sz w:val="24"/>
          <w:szCs w:val="24"/>
          <w:lang w:eastAsia="pl-PL"/>
        </w:rPr>
        <w:t>Conscensia</w:t>
      </w:r>
      <w:proofErr w:type="spellEnd"/>
      <w:r w:rsidR="008E1FBF" w:rsidRPr="008E1FBF">
        <w:rPr>
          <w:rFonts w:ascii="Arial" w:hAnsi="Arial"/>
          <w:sz w:val="24"/>
          <w:szCs w:val="24"/>
          <w:lang w:eastAsia="pl-PL"/>
        </w:rPr>
        <w:t xml:space="preserve">), młody polski software </w:t>
      </w:r>
      <w:proofErr w:type="spellStart"/>
      <w:r w:rsidR="008E1FBF" w:rsidRPr="008E1FBF">
        <w:rPr>
          <w:rFonts w:ascii="Arial" w:hAnsi="Arial"/>
          <w:sz w:val="24"/>
          <w:szCs w:val="24"/>
          <w:lang w:eastAsia="pl-PL"/>
        </w:rPr>
        <w:t>house</w:t>
      </w:r>
      <w:proofErr w:type="spellEnd"/>
      <w:r w:rsidR="008E1FBF" w:rsidRPr="008E1FBF">
        <w:rPr>
          <w:rFonts w:ascii="Arial" w:hAnsi="Arial"/>
          <w:sz w:val="24"/>
          <w:szCs w:val="24"/>
          <w:lang w:eastAsia="pl-PL"/>
        </w:rPr>
        <w:t xml:space="preserve"> realizujący złożone projekty transformacji cyfrowej (</w:t>
      </w:r>
      <w:proofErr w:type="spellStart"/>
      <w:r w:rsidR="008E1FBF" w:rsidRPr="008E1FBF">
        <w:rPr>
          <w:rFonts w:ascii="Arial" w:hAnsi="Arial"/>
          <w:sz w:val="24"/>
          <w:szCs w:val="24"/>
          <w:lang w:eastAsia="pl-PL"/>
        </w:rPr>
        <w:t>Unique</w:t>
      </w:r>
      <w:proofErr w:type="spellEnd"/>
      <w:r w:rsidR="008E1FBF" w:rsidRPr="008E1FBF">
        <w:rPr>
          <w:rFonts w:ascii="Arial" w:hAnsi="Arial"/>
          <w:sz w:val="24"/>
          <w:szCs w:val="24"/>
          <w:lang w:eastAsia="pl-PL"/>
        </w:rPr>
        <w:t xml:space="preserve"> </w:t>
      </w:r>
      <w:proofErr w:type="spellStart"/>
      <w:r w:rsidR="008E1FBF" w:rsidRPr="008E1FBF">
        <w:rPr>
          <w:rFonts w:ascii="Arial" w:hAnsi="Arial"/>
          <w:sz w:val="24"/>
          <w:szCs w:val="24"/>
          <w:lang w:eastAsia="pl-PL"/>
        </w:rPr>
        <w:t>Devs</w:t>
      </w:r>
      <w:proofErr w:type="spellEnd"/>
      <w:r w:rsidR="008E1FBF" w:rsidRPr="008E1FBF">
        <w:rPr>
          <w:rFonts w:ascii="Arial" w:hAnsi="Arial"/>
          <w:sz w:val="24"/>
          <w:szCs w:val="24"/>
          <w:lang w:eastAsia="pl-PL"/>
        </w:rPr>
        <w:t>), jak i instytut badawczy z niemal stuletnią tradycją (Instytut Łączności – PIB). Tak zróżnicowane grono wzmacnia pozycję PIIT jako organizacji otwartej na globalny biznes, dynamiczne firmy krajowe oraz środowisko naukowe, jednocząc je wokół wspólnego celu – rozwoju innowacyjnej, cyfrowej gospodarki.</w:t>
      </w:r>
    </w:p>
    <w:p w14:paraId="12CF5F3A" w14:textId="3BC8224F" w:rsidR="008E1FBF" w:rsidRPr="008E1FBF" w:rsidRDefault="008E1FBF" w:rsidP="008E1FBF">
      <w:pPr>
        <w:jc w:val="both"/>
        <w:rPr>
          <w:rFonts w:ascii="Arial" w:hAnsi="Arial"/>
          <w:b/>
          <w:bCs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 xml:space="preserve">–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Każde nowe członkostwo w PIIT to dowód, że Izba pełni realną rolę reprezentanta sektora ICT i miejsca integracji firm oraz instytucji, które kształtują cyfrową przyszłość Polski. Dołączenie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Conscensii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,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oraz Instytutu Łączności – PIB pokazuje, że jest</w:t>
      </w:r>
      <w:r w:rsidR="00F35E56">
        <w:rPr>
          <w:rFonts w:ascii="Arial" w:hAnsi="Arial"/>
          <w:i/>
          <w:iCs/>
          <w:sz w:val="24"/>
          <w:szCs w:val="24"/>
          <w:lang w:eastAsia="pl-PL"/>
        </w:rPr>
        <w:t>eśmy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atrakcyjnym partnerem zarówno dla globalnych software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house’ów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>, dynamicznych polskich firm, jak i jednostek naukowo-badawczych. naszym celem jest tworzenie silnego głosu branży na rzecz cyfryzacji państwa, rozwoju innowacyjnej gospodarki</w:t>
      </w:r>
      <w:r w:rsidR="001558F3">
        <w:rPr>
          <w:rFonts w:ascii="Arial" w:hAnsi="Arial"/>
          <w:i/>
          <w:iCs/>
          <w:sz w:val="24"/>
          <w:szCs w:val="24"/>
          <w:lang w:eastAsia="pl-PL"/>
        </w:rPr>
        <w:t xml:space="preserve">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i umacniania konkurencyjności Polski </w:t>
      </w:r>
      <w:r w:rsidRPr="008E1FBF">
        <w:rPr>
          <w:rFonts w:ascii="Arial" w:hAnsi="Arial"/>
          <w:sz w:val="24"/>
          <w:szCs w:val="24"/>
          <w:lang w:eastAsia="pl-PL"/>
        </w:rPr>
        <w:t xml:space="preserve">– </w:t>
      </w:r>
      <w:r w:rsidRPr="008E1FBF">
        <w:rPr>
          <w:rFonts w:ascii="Arial" w:hAnsi="Arial"/>
          <w:b/>
          <w:bCs/>
          <w:sz w:val="24"/>
          <w:szCs w:val="24"/>
          <w:lang w:eastAsia="pl-PL"/>
        </w:rPr>
        <w:t>mówi Andrzej Dulka, Prezes Polskiej Izby Informatyki i Telekomunikacji.</w:t>
      </w:r>
    </w:p>
    <w:p w14:paraId="24CAC93A" w14:textId="77777777" w:rsidR="00F35E56" w:rsidRPr="00F35E56" w:rsidRDefault="00F35E56" w:rsidP="00F35E56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</w:pPr>
      <w:r w:rsidRPr="00F35E56"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  <w:t>Blisko 100 lat tradycji badawczej</w:t>
      </w:r>
    </w:p>
    <w:p w14:paraId="12966979" w14:textId="198AE41D" w:rsidR="00F35E56" w:rsidRPr="008E1FBF" w:rsidRDefault="00F35E56" w:rsidP="00F35E56">
      <w:pPr>
        <w:jc w:val="both"/>
        <w:rPr>
          <w:rFonts w:ascii="Arial" w:hAnsi="Arial"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>Instytut Łączności – Państwowy Instytut Badawczy</w:t>
      </w:r>
      <w:r w:rsidRPr="00F35E56">
        <w:rPr>
          <w:rFonts w:ascii="Arial" w:hAnsi="Arial"/>
          <w:sz w:val="24"/>
          <w:szCs w:val="24"/>
          <w:lang w:eastAsia="pl-PL"/>
        </w:rPr>
        <w:t xml:space="preserve"> </w:t>
      </w:r>
      <w:r w:rsidRPr="008E1FBF">
        <w:rPr>
          <w:rFonts w:ascii="Arial" w:hAnsi="Arial"/>
          <w:sz w:val="24"/>
          <w:szCs w:val="24"/>
          <w:lang w:eastAsia="pl-PL"/>
        </w:rPr>
        <w:t>wnosi do PIIT</w:t>
      </w:r>
      <w:r w:rsidR="00B3747B">
        <w:rPr>
          <w:rFonts w:ascii="Arial" w:hAnsi="Arial"/>
          <w:sz w:val="24"/>
          <w:szCs w:val="24"/>
          <w:lang w:eastAsia="pl-PL"/>
        </w:rPr>
        <w:t xml:space="preserve"> </w:t>
      </w:r>
      <w:r w:rsidRPr="008E1FBF">
        <w:rPr>
          <w:rFonts w:ascii="Arial" w:hAnsi="Arial"/>
          <w:sz w:val="24"/>
          <w:szCs w:val="24"/>
          <w:lang w:eastAsia="pl-PL"/>
        </w:rPr>
        <w:t>doświadczenie naukowe w dziedzinie telekomunikacji i technologii cyfrowych. Ten najstarszy w Polsce ośrodek badawczy branży telekomunikacyjnej działa nieprzerwanie od prawie 100 lat, prowadząc prace naukowe i wdrożeniowe oraz oferując akredytowane badania</w:t>
      </w:r>
      <w:r w:rsidR="00B3747B">
        <w:rPr>
          <w:rFonts w:ascii="Arial" w:hAnsi="Arial"/>
          <w:sz w:val="24"/>
          <w:szCs w:val="24"/>
          <w:lang w:eastAsia="pl-PL"/>
        </w:rPr>
        <w:br/>
      </w:r>
      <w:r w:rsidRPr="008E1FBF">
        <w:rPr>
          <w:rFonts w:ascii="Arial" w:hAnsi="Arial"/>
          <w:sz w:val="24"/>
          <w:szCs w:val="24"/>
          <w:lang w:eastAsia="pl-PL"/>
        </w:rPr>
        <w:t>i certyfikację urządzeń. Instytut aktywnie wspiera administrację publiczną, biznes</w:t>
      </w:r>
      <w:r w:rsidR="00B3747B">
        <w:rPr>
          <w:rFonts w:ascii="Arial" w:hAnsi="Arial"/>
          <w:sz w:val="24"/>
          <w:szCs w:val="24"/>
          <w:lang w:eastAsia="pl-PL"/>
        </w:rPr>
        <w:br/>
      </w:r>
      <w:r w:rsidRPr="008E1FBF">
        <w:rPr>
          <w:rFonts w:ascii="Arial" w:hAnsi="Arial"/>
          <w:sz w:val="24"/>
          <w:szCs w:val="24"/>
          <w:lang w:eastAsia="pl-PL"/>
        </w:rPr>
        <w:t>i samorządy we wdrażaniu nowoczesnej infrastruktury oraz usług cyfrowych.</w:t>
      </w:r>
      <w:r w:rsidR="00B3747B">
        <w:rPr>
          <w:rFonts w:ascii="Arial" w:hAnsi="Arial"/>
          <w:sz w:val="24"/>
          <w:szCs w:val="24"/>
          <w:lang w:eastAsia="pl-PL"/>
        </w:rPr>
        <w:br/>
      </w:r>
      <w:r w:rsidRPr="008E1FBF">
        <w:rPr>
          <w:rFonts w:ascii="Arial" w:hAnsi="Arial"/>
          <w:sz w:val="24"/>
          <w:szCs w:val="24"/>
          <w:lang w:eastAsia="pl-PL"/>
        </w:rPr>
        <w:t>Do kluczowych obszarów działalności należą m.in. telekomunikacja,</w:t>
      </w:r>
      <w:r w:rsidR="00B3747B">
        <w:rPr>
          <w:rFonts w:ascii="Arial" w:hAnsi="Arial"/>
          <w:sz w:val="24"/>
          <w:szCs w:val="24"/>
          <w:lang w:eastAsia="pl-PL"/>
        </w:rPr>
        <w:t xml:space="preserve"> </w:t>
      </w:r>
      <w:r w:rsidRPr="008E1FBF">
        <w:rPr>
          <w:rFonts w:ascii="Arial" w:hAnsi="Arial"/>
          <w:sz w:val="24"/>
          <w:szCs w:val="24"/>
          <w:lang w:eastAsia="pl-PL"/>
        </w:rPr>
        <w:t>cyberbezpieczeństwo, sztuczna inteligencja, technologie kwantowe, Big Data, a także systemy wspierające bezpieczeństwo państwa i obywateli.</w:t>
      </w:r>
    </w:p>
    <w:p w14:paraId="2F5911A9" w14:textId="08FFD003" w:rsidR="00F35E56" w:rsidRPr="009269E6" w:rsidRDefault="00F35E56" w:rsidP="00F35E56">
      <w:pPr>
        <w:jc w:val="both"/>
        <w:rPr>
          <w:rFonts w:ascii="Arial" w:hAnsi="Arial"/>
          <w:b/>
          <w:bCs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 xml:space="preserve">–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Dołączenie do PIIT jest dla nas naturalnym krokiem. Jako instytut badawczy o prawie 100-letniej tradycji, chcemy jeszcze mocniej włączać się w dialog między światem </w:t>
      </w:r>
      <w:r w:rsidR="00600E7E">
        <w:rPr>
          <w:rFonts w:ascii="Arial" w:hAnsi="Arial"/>
          <w:i/>
          <w:iCs/>
          <w:sz w:val="24"/>
          <w:szCs w:val="24"/>
          <w:lang w:eastAsia="pl-PL"/>
        </w:rPr>
        <w:br/>
      </w:r>
      <w:r w:rsidR="00600E7E">
        <w:rPr>
          <w:rFonts w:ascii="Arial" w:hAnsi="Arial"/>
          <w:i/>
          <w:iCs/>
          <w:sz w:val="24"/>
          <w:szCs w:val="24"/>
          <w:lang w:eastAsia="pl-PL"/>
        </w:rPr>
        <w:lastRenderedPageBreak/>
        <w:br/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>nauki, biznesem a administracją publiczną. Naszą rolę w Izbie widzimy przede wszystkim jako źródło rzetelnej wiedzy eksperckiej – zarówno w zakresie badań</w:t>
      </w:r>
      <w:r w:rsidR="00600E7E">
        <w:rPr>
          <w:rFonts w:ascii="Arial" w:hAnsi="Arial"/>
          <w:i/>
          <w:iCs/>
          <w:sz w:val="24"/>
          <w:szCs w:val="24"/>
          <w:lang w:eastAsia="pl-PL"/>
        </w:rPr>
        <w:br/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>i certyfikacji, jak i w obszarach związanych z cyberbezpieczeństwem, telekomunikacją czy transformacją cyfrową. Szczególnie zależy nam na wspieraniu działań PIIT, które dotyczą rozwoju nowoczesnej infrastruktury, bezpiecznej cyfryzacji usług publicznych oraz wdrażania innowacji w oparciu o sztuczną inteligencję i technologie kwantowe. Wierzymy, że dzięki współpracy w ramach Izby będziemy mogli skuteczniej realizować naszą misję, którą jest służenie społeczeństwu i gospodarce poprzez wiedzę, badania i technologie</w:t>
      </w:r>
      <w:r w:rsidRPr="008E1FBF">
        <w:rPr>
          <w:rFonts w:ascii="Arial" w:hAnsi="Arial"/>
          <w:sz w:val="24"/>
          <w:szCs w:val="24"/>
          <w:lang w:eastAsia="pl-PL"/>
        </w:rPr>
        <w:t xml:space="preserve"> </w:t>
      </w:r>
      <w:r w:rsidRPr="009269E6">
        <w:rPr>
          <w:rFonts w:ascii="Arial" w:hAnsi="Arial"/>
          <w:b/>
          <w:bCs/>
          <w:sz w:val="24"/>
          <w:szCs w:val="24"/>
          <w:lang w:eastAsia="pl-PL"/>
        </w:rPr>
        <w:t>– podkreśla Anna Streżyńska, Dyrektor Instytutu Łączności.</w:t>
      </w:r>
    </w:p>
    <w:p w14:paraId="3884E560" w14:textId="77777777" w:rsidR="008E1FBF" w:rsidRPr="00F35E56" w:rsidRDefault="008E1FBF" w:rsidP="008E1FBF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</w:pPr>
      <w:r w:rsidRPr="00F35E56"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  <w:t>Skandynawska filozofia partnerstwa</w:t>
      </w:r>
    </w:p>
    <w:p w14:paraId="5D605B48" w14:textId="16FCBEEA" w:rsidR="008E1FBF" w:rsidRPr="008E1FBF" w:rsidRDefault="008E1FBF" w:rsidP="008E1FBF">
      <w:pPr>
        <w:jc w:val="both"/>
        <w:rPr>
          <w:rFonts w:ascii="Arial" w:hAnsi="Arial"/>
          <w:sz w:val="24"/>
          <w:szCs w:val="24"/>
          <w:lang w:eastAsia="pl-PL"/>
        </w:rPr>
      </w:pPr>
      <w:proofErr w:type="spellStart"/>
      <w:r w:rsidRPr="008E1FBF">
        <w:rPr>
          <w:rFonts w:ascii="Arial" w:hAnsi="Arial"/>
          <w:sz w:val="24"/>
          <w:szCs w:val="24"/>
          <w:lang w:eastAsia="pl-PL"/>
        </w:rPr>
        <w:t>Conscensia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to duńska firma z siedzibą główną w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Aalborgu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, zatrudniająca blisko 300 specjalistów w centrach rozwojowych w Polsce, na Ukrainie i w Portugalii. Do PIIT wnosi skandynawskie podejście do biznesu oparte na zaufaniu, przejrzystości </w:t>
      </w:r>
      <w:r>
        <w:rPr>
          <w:rFonts w:ascii="Arial" w:hAnsi="Arial"/>
          <w:sz w:val="24"/>
          <w:szCs w:val="24"/>
          <w:lang w:eastAsia="pl-PL"/>
        </w:rPr>
        <w:br/>
      </w:r>
      <w:r w:rsidRPr="008E1FBF">
        <w:rPr>
          <w:rFonts w:ascii="Arial" w:hAnsi="Arial"/>
          <w:sz w:val="24"/>
          <w:szCs w:val="24"/>
          <w:lang w:eastAsia="pl-PL"/>
        </w:rPr>
        <w:t xml:space="preserve">i odpowiedzialności.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Conscensia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specjalizuje się w budowaniu dedykowanych zespołów programistycznych w modelu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nearshore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, wykorzystując szeroki wachlarz technologii (od Javy, .NET, JavaScript po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Python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>, PHP czy BI) i od lat wspiera klientów m.in. z branż obronnej, ochrony zdrowia, energetycznej oraz produkcyjnej. Strategia firmy opiera się na długofalowych partnerstwach – pozwala to dostarczać klientom trwałą wartość, jednocześnie zapewniając rozwój zawodowy swoim pracownikom.</w:t>
      </w:r>
    </w:p>
    <w:p w14:paraId="549AB6F7" w14:textId="77777777" w:rsidR="008E1FBF" w:rsidRPr="008E1FBF" w:rsidRDefault="008E1FBF" w:rsidP="008E1FBF">
      <w:pPr>
        <w:jc w:val="both"/>
        <w:rPr>
          <w:rFonts w:ascii="Arial" w:hAnsi="Arial"/>
          <w:b/>
          <w:bCs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 xml:space="preserve">–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Cieszymy się, że możemy dołączyć do PIIT i stać się częścią tak wpływowej społeczności biznesowej w Polsce. W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Conscensia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wierzymy w długoterminowe partnerstwa, przejrzystość i zaufanie – wartości, które kierują nami przy budowaniu zespołów programistycznych dla klientów na całym świecie. Członkostwo w PIIT pozwoli nam wymieniać się wiedzą, współtworzyć ekosystem IT w Polsce oraz rozwijać się wspólnie z innymi firmami członkowskimi</w:t>
      </w:r>
      <w:r w:rsidRPr="008E1FBF">
        <w:rPr>
          <w:rFonts w:ascii="Arial" w:hAnsi="Arial"/>
          <w:sz w:val="24"/>
          <w:szCs w:val="24"/>
          <w:lang w:eastAsia="pl-PL"/>
        </w:rPr>
        <w:t xml:space="preserve"> – </w:t>
      </w:r>
      <w:r w:rsidRPr="008E1FBF">
        <w:rPr>
          <w:rFonts w:ascii="Arial" w:hAnsi="Arial"/>
          <w:b/>
          <w:bCs/>
          <w:sz w:val="24"/>
          <w:szCs w:val="24"/>
          <w:lang w:eastAsia="pl-PL"/>
        </w:rPr>
        <w:t xml:space="preserve">komentuje </w:t>
      </w:r>
      <w:proofErr w:type="spellStart"/>
      <w:r w:rsidRPr="008E1FBF">
        <w:rPr>
          <w:rFonts w:ascii="Arial" w:hAnsi="Arial"/>
          <w:b/>
          <w:bCs/>
          <w:sz w:val="24"/>
          <w:szCs w:val="24"/>
          <w:lang w:eastAsia="pl-PL"/>
        </w:rPr>
        <w:t>Sonja</w:t>
      </w:r>
      <w:proofErr w:type="spellEnd"/>
      <w:r w:rsidRPr="008E1FBF">
        <w:rPr>
          <w:rFonts w:ascii="Arial" w:hAnsi="Arial"/>
          <w:b/>
          <w:bCs/>
          <w:sz w:val="24"/>
          <w:szCs w:val="24"/>
          <w:lang w:eastAsia="pl-PL"/>
        </w:rPr>
        <w:t xml:space="preserve"> Strycharska, Dyrektor Zarządzająca, </w:t>
      </w:r>
      <w:proofErr w:type="spellStart"/>
      <w:r w:rsidRPr="008E1FBF">
        <w:rPr>
          <w:rFonts w:ascii="Arial" w:hAnsi="Arial"/>
          <w:b/>
          <w:bCs/>
          <w:sz w:val="24"/>
          <w:szCs w:val="24"/>
          <w:lang w:eastAsia="pl-PL"/>
        </w:rPr>
        <w:t>Conscensia</w:t>
      </w:r>
      <w:proofErr w:type="spellEnd"/>
      <w:r w:rsidRPr="008E1FBF">
        <w:rPr>
          <w:rFonts w:ascii="Arial" w:hAnsi="Arial"/>
          <w:b/>
          <w:bCs/>
          <w:sz w:val="24"/>
          <w:szCs w:val="24"/>
          <w:lang w:eastAsia="pl-PL"/>
        </w:rPr>
        <w:t xml:space="preserve"> Poland.</w:t>
      </w:r>
    </w:p>
    <w:p w14:paraId="4E6A0B74" w14:textId="77777777" w:rsidR="008E1FBF" w:rsidRPr="00F35E56" w:rsidRDefault="008E1FBF" w:rsidP="008E1FBF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</w:pPr>
      <w:r w:rsidRPr="00F35E56">
        <w:rPr>
          <w:rFonts w:ascii="Arial" w:eastAsia="Times New Roman" w:hAnsi="Arial"/>
          <w:b/>
          <w:bCs/>
          <w:i/>
          <w:iCs/>
          <w:color w:val="000000"/>
          <w:kern w:val="0"/>
          <w:sz w:val="24"/>
          <w:szCs w:val="24"/>
          <w:lang w:eastAsia="pl-PL"/>
        </w:rPr>
        <w:t>Młoda energia z Małopolski</w:t>
      </w:r>
    </w:p>
    <w:p w14:paraId="57E04E23" w14:textId="2258EE5D" w:rsidR="00F35E56" w:rsidRDefault="008E1FBF" w:rsidP="008E1FBF">
      <w:pPr>
        <w:jc w:val="both"/>
        <w:rPr>
          <w:rFonts w:ascii="Arial" w:hAnsi="Arial"/>
          <w:sz w:val="24"/>
          <w:szCs w:val="24"/>
          <w:lang w:eastAsia="pl-PL"/>
        </w:rPr>
      </w:pPr>
      <w:proofErr w:type="spellStart"/>
      <w:r w:rsidRPr="008E1FBF">
        <w:rPr>
          <w:rFonts w:ascii="Arial" w:hAnsi="Arial"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Sp. z o.o. to młody, dynamiczny software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house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z Małopolski, który wnosi do PIIT świeżą energię i ducha innowacji. Specjalizuje się w projektowaniu i tworzeniu dedykowanego oprogramowania – od aplikacji webowych i mobilnych po złożone systemy IT dla firm. Oferta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obejmuje kompleksowe usługi: tworzenie stron internetowych i platform e-commerce, budowę aplikacji mobilnych i webowych, projektowanie UX/UI, consulting IT, a także rozwój oprogramowania dla urządzeń Internetu Rzeczy (IoT).</w:t>
      </w:r>
    </w:p>
    <w:p w14:paraId="04038D55" w14:textId="6BF89B97" w:rsidR="008E1FBF" w:rsidRPr="008E1FBF" w:rsidRDefault="008E1FBF" w:rsidP="008E1FBF">
      <w:pPr>
        <w:jc w:val="both"/>
        <w:rPr>
          <w:rFonts w:ascii="Arial" w:hAnsi="Arial"/>
          <w:b/>
          <w:bCs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 xml:space="preserve">–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Z ogromną radością dołączamy do grona firm członkowskich Polskiej Izby Informatyki i Telekomunikacji. To dla nas jako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i/>
          <w:iCs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Sp. z o.o., ale również i dla mnie, personalny zaszczyt. Uważam to ponadto jednocześnie za zobowiązanie – </w:t>
      </w:r>
      <w:r w:rsidR="00F8551E">
        <w:rPr>
          <w:rFonts w:ascii="Arial" w:hAnsi="Arial"/>
          <w:i/>
          <w:iCs/>
          <w:sz w:val="24"/>
          <w:szCs w:val="24"/>
          <w:lang w:eastAsia="pl-PL"/>
        </w:rPr>
        <w:br/>
      </w:r>
      <w:r w:rsidR="00F8551E">
        <w:rPr>
          <w:rFonts w:ascii="Arial" w:hAnsi="Arial"/>
          <w:i/>
          <w:iCs/>
          <w:sz w:val="24"/>
          <w:szCs w:val="24"/>
          <w:lang w:eastAsia="pl-PL"/>
        </w:rPr>
        <w:lastRenderedPageBreak/>
        <w:br/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>wierzę, że wspólnie możemy aktywnie kształtować przyszłość polskiego sektora ICT. Głębokie wyrazy podziękowania dla Izby za zaufanie oraz otwartość na kolejnego członka ambitne</w:t>
      </w:r>
      <w:r w:rsidR="00823630">
        <w:rPr>
          <w:rFonts w:ascii="Arial" w:hAnsi="Arial"/>
          <w:i/>
          <w:iCs/>
          <w:sz w:val="24"/>
          <w:szCs w:val="24"/>
          <w:lang w:eastAsia="pl-PL"/>
        </w:rPr>
        <w:t>j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</w:t>
      </w:r>
      <w:r w:rsidR="00823630">
        <w:rPr>
          <w:rFonts w:ascii="Arial" w:hAnsi="Arial"/>
          <w:i/>
          <w:iCs/>
          <w:sz w:val="24"/>
          <w:szCs w:val="24"/>
          <w:lang w:eastAsia="pl-PL"/>
        </w:rPr>
        <w:t xml:space="preserve">organizacji, jaką </w:t>
      </w:r>
      <w:proofErr w:type="gramStart"/>
      <w:r w:rsidR="00823630">
        <w:rPr>
          <w:rFonts w:ascii="Arial" w:hAnsi="Arial"/>
          <w:i/>
          <w:iCs/>
          <w:sz w:val="24"/>
          <w:szCs w:val="24"/>
          <w:lang w:eastAsia="pl-PL"/>
        </w:rPr>
        <w:t xml:space="preserve">jest </w:t>
      </w:r>
      <w:r w:rsidR="00823630" w:rsidRPr="008E1FBF">
        <w:rPr>
          <w:rFonts w:ascii="Arial" w:hAnsi="Arial"/>
          <w:i/>
          <w:iCs/>
          <w:sz w:val="24"/>
          <w:szCs w:val="24"/>
          <w:lang w:eastAsia="pl-PL"/>
        </w:rPr>
        <w:t xml:space="preserve"> </w:t>
      </w:r>
      <w:r w:rsidRPr="008E1FBF">
        <w:rPr>
          <w:rFonts w:ascii="Arial" w:hAnsi="Arial"/>
          <w:i/>
          <w:iCs/>
          <w:sz w:val="24"/>
          <w:szCs w:val="24"/>
          <w:lang w:eastAsia="pl-PL"/>
        </w:rPr>
        <w:t>PIIT</w:t>
      </w:r>
      <w:proofErr w:type="gramEnd"/>
      <w:r w:rsidRPr="008E1FBF">
        <w:rPr>
          <w:rFonts w:ascii="Arial" w:hAnsi="Arial"/>
          <w:sz w:val="24"/>
          <w:szCs w:val="24"/>
          <w:lang w:eastAsia="pl-PL"/>
        </w:rPr>
        <w:t xml:space="preserve"> – </w:t>
      </w:r>
      <w:r w:rsidRPr="008E1FBF">
        <w:rPr>
          <w:rFonts w:ascii="Arial" w:hAnsi="Arial"/>
          <w:b/>
          <w:bCs/>
          <w:sz w:val="24"/>
          <w:szCs w:val="24"/>
          <w:lang w:eastAsia="pl-PL"/>
        </w:rPr>
        <w:t xml:space="preserve">mówi Hubert Olech, Założyciel </w:t>
      </w:r>
      <w:proofErr w:type="spellStart"/>
      <w:r w:rsidRPr="008E1FBF">
        <w:rPr>
          <w:rFonts w:ascii="Arial" w:hAnsi="Arial"/>
          <w:b/>
          <w:bCs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b/>
          <w:bCs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b/>
          <w:bCs/>
          <w:sz w:val="24"/>
          <w:szCs w:val="24"/>
          <w:lang w:eastAsia="pl-PL"/>
        </w:rPr>
        <w:t>.</w:t>
      </w:r>
    </w:p>
    <w:p w14:paraId="689C5A3F" w14:textId="77777777" w:rsidR="008E1FBF" w:rsidRPr="008E1FBF" w:rsidRDefault="008E1FBF" w:rsidP="008E1FBF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/>
          <w:b/>
          <w:bCs/>
          <w:color w:val="000000"/>
          <w:kern w:val="0"/>
          <w:sz w:val="24"/>
          <w:szCs w:val="24"/>
          <w:lang w:eastAsia="pl-PL"/>
        </w:rPr>
      </w:pPr>
      <w:r w:rsidRPr="008E1FBF">
        <w:rPr>
          <w:rFonts w:ascii="Arial" w:eastAsia="Times New Roman" w:hAnsi="Arial"/>
          <w:b/>
          <w:bCs/>
          <w:color w:val="000000"/>
          <w:kern w:val="0"/>
          <w:sz w:val="24"/>
          <w:szCs w:val="24"/>
          <w:lang w:eastAsia="pl-PL"/>
        </w:rPr>
        <w:t>Razem dla innowacyjnej gospodarki</w:t>
      </w:r>
    </w:p>
    <w:p w14:paraId="0932AFAB" w14:textId="313A3EB5" w:rsidR="00286F32" w:rsidRPr="008E1FBF" w:rsidRDefault="008E1FBF" w:rsidP="008E1FBF">
      <w:pPr>
        <w:jc w:val="both"/>
        <w:rPr>
          <w:rFonts w:ascii="Arial" w:hAnsi="Arial"/>
          <w:sz w:val="24"/>
          <w:szCs w:val="24"/>
          <w:lang w:eastAsia="pl-PL"/>
        </w:rPr>
      </w:pPr>
      <w:r w:rsidRPr="008E1FBF">
        <w:rPr>
          <w:rFonts w:ascii="Arial" w:hAnsi="Arial"/>
          <w:sz w:val="24"/>
          <w:szCs w:val="24"/>
          <w:lang w:eastAsia="pl-PL"/>
        </w:rPr>
        <w:t xml:space="preserve">Polski rynek ICT dynamicznie się rozwija, a nowe członkostwa w PIIT dobitnie pokazują jego różnorodność i potencjał.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Conscensia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,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Unique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</w:t>
      </w:r>
      <w:proofErr w:type="spellStart"/>
      <w:r w:rsidRPr="008E1FBF">
        <w:rPr>
          <w:rFonts w:ascii="Arial" w:hAnsi="Arial"/>
          <w:sz w:val="24"/>
          <w:szCs w:val="24"/>
          <w:lang w:eastAsia="pl-PL"/>
        </w:rPr>
        <w:t>Devs</w:t>
      </w:r>
      <w:proofErr w:type="spellEnd"/>
      <w:r w:rsidRPr="008E1FBF">
        <w:rPr>
          <w:rFonts w:ascii="Arial" w:hAnsi="Arial"/>
          <w:sz w:val="24"/>
          <w:szCs w:val="24"/>
          <w:lang w:eastAsia="pl-PL"/>
        </w:rPr>
        <w:t xml:space="preserve"> i Instytut Łączności – choć różne pod względem profilu i historii – wspólnie łączą międzynarodowe doświadczenie, świeżą energię młodej firmy technologicznej oraz ekspercką wiedzę naukowo-badawczą. Ich współpraca w ramach Izby otwiera przestrzeń do tworzenia innowacji, wspólnego kształtowania cyfrowej przyszłości Polski oraz budowania przewagi konkurencyjnej naszej gospodarki na arenie międzynarodowej.</w:t>
      </w:r>
    </w:p>
    <w:p w14:paraId="5E3AC36C" w14:textId="057788E0" w:rsidR="00286F32" w:rsidRDefault="00F8551E" w:rsidP="00122992">
      <w:pPr>
        <w:spacing w:after="0" w:line="254" w:lineRule="auto"/>
        <w:jc w:val="center"/>
        <w:rPr>
          <w:rFonts w:eastAsia="Times New Roman" w:cs="Calibri"/>
          <w:color w:val="212121"/>
          <w:kern w:val="0"/>
          <w:lang w:eastAsia="pl-PL"/>
        </w:rPr>
      </w:pPr>
      <w:r>
        <w:rPr>
          <w:rFonts w:eastAsia="Times New Roman" w:cs="Calibri"/>
          <w:color w:val="212121"/>
          <w:kern w:val="0"/>
          <w:lang w:eastAsia="pl-PL"/>
        </w:rPr>
        <w:br/>
      </w:r>
      <w:r w:rsidR="00122992">
        <w:rPr>
          <w:rFonts w:eastAsia="Times New Roman" w:cs="Calibri"/>
          <w:color w:val="212121"/>
          <w:kern w:val="0"/>
          <w:lang w:eastAsia="pl-PL"/>
        </w:rPr>
        <w:t>***</w:t>
      </w:r>
    </w:p>
    <w:p w14:paraId="2F872714" w14:textId="55CAABE0" w:rsidR="007B53C1" w:rsidRPr="005823C5" w:rsidRDefault="00122992">
      <w:pPr>
        <w:spacing w:after="0" w:line="254" w:lineRule="auto"/>
        <w:rPr>
          <w:rFonts w:ascii="Arial" w:hAnsi="Arial"/>
          <w:b/>
          <w:bCs/>
          <w:color w:val="940000"/>
          <w:sz w:val="20"/>
          <w:szCs w:val="20"/>
        </w:rPr>
      </w:pPr>
      <w:r>
        <w:rPr>
          <w:rFonts w:ascii="Arial" w:hAnsi="Arial"/>
          <w:b/>
          <w:bCs/>
          <w:color w:val="940000"/>
          <w:sz w:val="20"/>
          <w:szCs w:val="20"/>
        </w:rPr>
        <w:br/>
      </w:r>
      <w:r w:rsidR="00E2151F" w:rsidRPr="005823C5">
        <w:rPr>
          <w:rFonts w:ascii="Arial" w:hAnsi="Arial"/>
          <w:b/>
          <w:bCs/>
          <w:color w:val="940000"/>
          <w:sz w:val="20"/>
          <w:szCs w:val="20"/>
        </w:rPr>
        <w:t>O Polskiej Izbie Informatyki i Telekomunikacji</w:t>
      </w:r>
    </w:p>
    <w:p w14:paraId="6EF2FEDB" w14:textId="77777777" w:rsidR="007B53C1" w:rsidRDefault="00E2151F" w:rsidP="00470599">
      <w:pPr>
        <w:spacing w:after="0" w:line="254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Polska Izba Informatyki i Telekomunikacji to platforma firm działających na rzecz cyfrowej transformacji gospodarki i modernizacji państwa. Współtworzy fundamenty cyfrowego rozwoju, reprezentując interesy gospodarcze firm przemysłu teleinformatycznego realizujących cyfrowe produkty i usługi. PIIT pracuje na rzecz dobrych regulacji i procedur, które umożliwiają cyfrowy rozwój i modernizację Państwa, przy zachowaniu zasad swobody gospodarczej. Promuje kompetencje, procesy oraz dobre praktyki wspierające cyfrową transformację oraz upowszechnianie społecznie korzystnych innowacji. Izba istnieje od 1993 roku i zrzesza około 120 firm z sektora teleinformatycznego.</w:t>
      </w:r>
    </w:p>
    <w:p w14:paraId="7B281A88" w14:textId="77777777" w:rsidR="007B53C1" w:rsidRDefault="007B53C1" w:rsidP="00470599">
      <w:pPr>
        <w:jc w:val="both"/>
      </w:pPr>
      <w:hyperlink r:id="rId8" w:history="1">
        <w:r>
          <w:rPr>
            <w:rStyle w:val="Hipercze"/>
            <w:rFonts w:ascii="Arial" w:hAnsi="Arial"/>
            <w:sz w:val="20"/>
            <w:szCs w:val="20"/>
          </w:rPr>
          <w:t>Polska Izba Informatyki i Telekomunikacji | strona www</w:t>
        </w:r>
      </w:hyperlink>
    </w:p>
    <w:sectPr w:rsidR="007B53C1">
      <w:headerReference w:type="default" r:id="rId9"/>
      <w:footerReference w:type="default" r:id="rId10"/>
      <w:pgSz w:w="11906" w:h="16838"/>
      <w:pgMar w:top="1418" w:right="1418" w:bottom="1418" w:left="1418" w:header="454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6109" w14:textId="77777777" w:rsidR="00934222" w:rsidRDefault="00934222">
      <w:pPr>
        <w:spacing w:after="0" w:line="240" w:lineRule="auto"/>
      </w:pPr>
      <w:r>
        <w:separator/>
      </w:r>
    </w:p>
  </w:endnote>
  <w:endnote w:type="continuationSeparator" w:id="0">
    <w:p w14:paraId="05A961F2" w14:textId="77777777" w:rsidR="00934222" w:rsidRDefault="0093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1EAE" w14:textId="77777777" w:rsidR="00822985" w:rsidRDefault="00E2151F">
    <w:pPr>
      <w:spacing w:after="0" w:line="240" w:lineRule="auto"/>
    </w:pPr>
    <w:r>
      <w:rPr>
        <w:rFonts w:ascii="Cambria" w:hAnsi="Cambria" w:cs="Times New Roman"/>
        <w:noProof/>
        <w:kern w:val="0"/>
        <w:sz w:val="18"/>
        <w:szCs w:val="18"/>
        <w:lang w:val="en-US"/>
      </w:rPr>
      <mc:AlternateContent>
        <mc:Choice Requires="wps">
          <w:drawing>
            <wp:inline distT="0" distB="0" distL="0" distR="0" wp14:anchorId="6C7CC35D" wp14:editId="095FB828">
              <wp:extent cx="5760720" cy="630"/>
              <wp:effectExtent l="0" t="0" r="17780" b="24770"/>
              <wp:docPr id="1938020990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0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5D0C8BB9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" filled="f" strokecolor="#a0a0a0" strokeweight=".26467mm">
              <v:textbox inset="0,0,0,0"/>
              <w10:anchorlock/>
            </v:rect>
          </w:pict>
        </mc:Fallback>
      </mc:AlternateContent>
    </w:r>
  </w:p>
  <w:p w14:paraId="6722DA2B" w14:textId="77777777" w:rsidR="00822985" w:rsidRDefault="00822985">
    <w:pPr>
      <w:pStyle w:val="Stopka"/>
      <w:tabs>
        <w:tab w:val="clear" w:pos="4536"/>
        <w:tab w:val="clear" w:pos="9072"/>
        <w:tab w:val="center" w:pos="2530"/>
      </w:tabs>
      <w:ind w:left="2124" w:right="-390"/>
      <w:rPr>
        <w:b/>
        <w:bCs/>
        <w:color w:val="C00000"/>
        <w:sz w:val="16"/>
        <w:szCs w:val="16"/>
      </w:rPr>
    </w:pPr>
  </w:p>
  <w:p w14:paraId="3F187F1C" w14:textId="77777777" w:rsidR="00822985" w:rsidRDefault="00E2151F">
    <w:pPr>
      <w:pStyle w:val="Stopka"/>
      <w:tabs>
        <w:tab w:val="clear" w:pos="4536"/>
        <w:tab w:val="clear" w:pos="9072"/>
        <w:tab w:val="center" w:pos="2530"/>
      </w:tabs>
      <w:ind w:left="2124" w:right="-390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8288344" wp14:editId="05408C0B">
          <wp:simplePos x="0" y="0"/>
          <wp:positionH relativeFrom="margin">
            <wp:posOffset>-27303</wp:posOffset>
          </wp:positionH>
          <wp:positionV relativeFrom="paragraph">
            <wp:posOffset>156206</wp:posOffset>
          </wp:positionV>
          <wp:extent cx="1085850" cy="297280"/>
          <wp:effectExtent l="0" t="0" r="6350" b="0"/>
          <wp:wrapNone/>
          <wp:docPr id="103407007" name="Obraz 1" descr="Obraz zawierający Czcionka, tekst, Grafika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297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C00000"/>
        <w:sz w:val="16"/>
        <w:szCs w:val="16"/>
      </w:rPr>
      <w:t>Polska Izba Informatyki</w:t>
    </w:r>
    <w:r>
      <w:rPr>
        <w:b/>
        <w:bCs/>
        <w:color w:val="C00000"/>
        <w:sz w:val="16"/>
        <w:szCs w:val="16"/>
      </w:rPr>
      <w:tab/>
      <w:t xml:space="preserve">          </w:t>
    </w:r>
    <w:r>
      <w:rPr>
        <w:sz w:val="16"/>
        <w:szCs w:val="16"/>
      </w:rPr>
      <w:t>tel. +48 22 628 22 60</w:t>
    </w:r>
    <w:r>
      <w:rPr>
        <w:sz w:val="16"/>
        <w:szCs w:val="16"/>
      </w:rPr>
      <w:tab/>
    </w:r>
    <w:r>
      <w:rPr>
        <w:b/>
        <w:bCs/>
        <w:sz w:val="16"/>
        <w:szCs w:val="16"/>
      </w:rPr>
      <w:t xml:space="preserve">        </w:t>
    </w:r>
    <w:r>
      <w:rPr>
        <w:sz w:val="16"/>
        <w:szCs w:val="16"/>
      </w:rPr>
      <w:t>Bank Pekao S.A Oddział w Warszawie</w:t>
    </w:r>
    <w:r>
      <w:rPr>
        <w:b/>
        <w:bCs/>
        <w:color w:val="C00000"/>
        <w:sz w:val="16"/>
        <w:szCs w:val="16"/>
      </w:rPr>
      <w:br/>
      <w:t>i Telekomunikacji</w:t>
    </w:r>
    <w:r>
      <w:rPr>
        <w:b/>
        <w:bCs/>
        <w:color w:val="C00000"/>
        <w:sz w:val="16"/>
        <w:szCs w:val="16"/>
      </w:rPr>
      <w:tab/>
      <w:t xml:space="preserve">                             </w:t>
    </w:r>
    <w:r>
      <w:rPr>
        <w:sz w:val="16"/>
        <w:szCs w:val="16"/>
      </w:rPr>
      <w:t>kom.</w:t>
    </w:r>
    <w:r>
      <w:rPr>
        <w:b/>
        <w:bCs/>
        <w:sz w:val="16"/>
        <w:szCs w:val="16"/>
      </w:rPr>
      <w:t xml:space="preserve">  </w:t>
    </w:r>
    <w:r>
      <w:rPr>
        <w:sz w:val="16"/>
        <w:szCs w:val="16"/>
      </w:rPr>
      <w:t>+48 785 500 949</w:t>
    </w:r>
    <w:r>
      <w:rPr>
        <w:b/>
        <w:bCs/>
        <w:sz w:val="16"/>
        <w:szCs w:val="16"/>
      </w:rPr>
      <w:t xml:space="preserve">                 </w:t>
    </w:r>
    <w:r>
      <w:rPr>
        <w:sz w:val="16"/>
        <w:szCs w:val="16"/>
      </w:rPr>
      <w:t>65 1240 6175 1111 0000 4573 4520</w:t>
    </w:r>
    <w:r>
      <w:rPr>
        <w:b/>
        <w:bCs/>
        <w:color w:val="C00000"/>
        <w:sz w:val="16"/>
        <w:szCs w:val="16"/>
      </w:rPr>
      <w:br/>
    </w:r>
    <w:r>
      <w:rPr>
        <w:sz w:val="16"/>
        <w:szCs w:val="16"/>
      </w:rPr>
      <w:t xml:space="preserve">Al. Jerozolimskie 136                               </w:t>
    </w:r>
    <w:hyperlink r:id="rId2" w:history="1">
      <w:r w:rsidR="00822985">
        <w:rPr>
          <w:rStyle w:val="Hipercze"/>
          <w:sz w:val="16"/>
          <w:szCs w:val="16"/>
        </w:rPr>
        <w:t>biuro@piit.org.pl</w:t>
      </w:r>
    </w:hyperlink>
    <w:r>
      <w:rPr>
        <w:color w:val="0070C0"/>
        <w:sz w:val="16"/>
        <w:szCs w:val="16"/>
      </w:rPr>
      <w:t xml:space="preserve">                          </w:t>
    </w:r>
    <w:r>
      <w:rPr>
        <w:sz w:val="16"/>
        <w:szCs w:val="16"/>
      </w:rPr>
      <w:t>KRS: 0000130600, Sąd Rej. M.st. W-wy</w:t>
    </w:r>
    <w:r>
      <w:rPr>
        <w:sz w:val="16"/>
        <w:szCs w:val="16"/>
      </w:rPr>
      <w:br/>
      <w:t xml:space="preserve">02-305 Warszawa                                    </w:t>
    </w:r>
    <w:proofErr w:type="spellStart"/>
    <w:r>
      <w:rPr>
        <w:sz w:val="16"/>
        <w:szCs w:val="16"/>
      </w:rPr>
      <w:t>ePUAP</w:t>
    </w:r>
    <w:proofErr w:type="spellEnd"/>
    <w:r>
      <w:rPr>
        <w:sz w:val="16"/>
        <w:szCs w:val="16"/>
      </w:rPr>
      <w:t>: /PIIT/</w:t>
    </w:r>
    <w:proofErr w:type="spellStart"/>
    <w:r>
      <w:rPr>
        <w:sz w:val="16"/>
        <w:szCs w:val="16"/>
      </w:rPr>
      <w:t>domyslna</w:t>
    </w:r>
    <w:proofErr w:type="spellEnd"/>
    <w:r>
      <w:rPr>
        <w:sz w:val="16"/>
        <w:szCs w:val="16"/>
      </w:rPr>
      <w:t xml:space="preserve">                XII Wydział Gospodarczy</w:t>
    </w:r>
    <w:r>
      <w:rPr>
        <w:sz w:val="16"/>
        <w:szCs w:val="16"/>
      </w:rPr>
      <w:br/>
      <w:t>NIP: 5261289338</w:t>
    </w:r>
    <w:r>
      <w:rPr>
        <w:sz w:val="16"/>
        <w:szCs w:val="16"/>
      </w:rPr>
      <w:tab/>
      <w:t xml:space="preserve">                             </w:t>
    </w:r>
    <w:r>
      <w:rPr>
        <w:b/>
        <w:bCs/>
        <w:color w:val="C00000"/>
        <w:sz w:val="16"/>
        <w:szCs w:val="16"/>
      </w:rPr>
      <w:t>www.piit.org.pl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3683" w14:textId="77777777" w:rsidR="00934222" w:rsidRDefault="009342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287E9F" w14:textId="77777777" w:rsidR="00934222" w:rsidRDefault="0093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539" w14:textId="77777777" w:rsidR="00822985" w:rsidRDefault="00822985">
    <w:pPr>
      <w:pStyle w:val="Nagwek"/>
    </w:pPr>
  </w:p>
  <w:p w14:paraId="3ED97241" w14:textId="77777777" w:rsidR="00822985" w:rsidRDefault="00822985">
    <w:pPr>
      <w:pStyle w:val="Nagwek"/>
    </w:pPr>
  </w:p>
  <w:p w14:paraId="37010A72" w14:textId="77777777" w:rsidR="00822985" w:rsidRDefault="00822985">
    <w:pPr>
      <w:pStyle w:val="Nagwek"/>
    </w:pPr>
  </w:p>
  <w:p w14:paraId="3DFA814B" w14:textId="77777777" w:rsidR="00822985" w:rsidRDefault="00822985">
    <w:pPr>
      <w:pStyle w:val="Nagwek"/>
    </w:pPr>
  </w:p>
  <w:p w14:paraId="4E3EF7D5" w14:textId="77777777" w:rsidR="00822985" w:rsidRDefault="00E2151F">
    <w:pPr>
      <w:pStyle w:val="Nagwek"/>
    </w:pPr>
    <w:r>
      <w:rPr>
        <w:rFonts w:ascii="Arial" w:hAnsi="Arial"/>
        <w:b/>
        <w:bCs/>
        <w:color w:val="C00000"/>
        <w:sz w:val="20"/>
        <w:szCs w:val="20"/>
        <w:lang w:val="en-US"/>
      </w:rPr>
      <w:t xml:space="preserve">INFORMACJA PRASOWA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B1EB9"/>
    <w:multiLevelType w:val="multilevel"/>
    <w:tmpl w:val="E436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25587D"/>
    <w:multiLevelType w:val="multilevel"/>
    <w:tmpl w:val="18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4268193">
    <w:abstractNumId w:val="0"/>
  </w:num>
  <w:num w:numId="2" w16cid:durableId="26450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C1"/>
    <w:rsid w:val="00047293"/>
    <w:rsid w:val="000B6FEA"/>
    <w:rsid w:val="000F5C23"/>
    <w:rsid w:val="00122992"/>
    <w:rsid w:val="001469DF"/>
    <w:rsid w:val="001558F3"/>
    <w:rsid w:val="001726B4"/>
    <w:rsid w:val="00271458"/>
    <w:rsid w:val="00286F32"/>
    <w:rsid w:val="002F4013"/>
    <w:rsid w:val="0037233E"/>
    <w:rsid w:val="00391005"/>
    <w:rsid w:val="00391CA2"/>
    <w:rsid w:val="00406916"/>
    <w:rsid w:val="00406B6D"/>
    <w:rsid w:val="00470599"/>
    <w:rsid w:val="004B0BDF"/>
    <w:rsid w:val="004B5591"/>
    <w:rsid w:val="004D09E4"/>
    <w:rsid w:val="0051104A"/>
    <w:rsid w:val="00521C19"/>
    <w:rsid w:val="005406D1"/>
    <w:rsid w:val="00552E76"/>
    <w:rsid w:val="005823C5"/>
    <w:rsid w:val="005D3323"/>
    <w:rsid w:val="00600E7E"/>
    <w:rsid w:val="00681934"/>
    <w:rsid w:val="007137DC"/>
    <w:rsid w:val="007573B7"/>
    <w:rsid w:val="00797C5F"/>
    <w:rsid w:val="007B53C1"/>
    <w:rsid w:val="00822985"/>
    <w:rsid w:val="00823630"/>
    <w:rsid w:val="00827865"/>
    <w:rsid w:val="00831C8B"/>
    <w:rsid w:val="00833F69"/>
    <w:rsid w:val="00873843"/>
    <w:rsid w:val="00876901"/>
    <w:rsid w:val="008D1355"/>
    <w:rsid w:val="008E1FBF"/>
    <w:rsid w:val="008E685D"/>
    <w:rsid w:val="008F2A6D"/>
    <w:rsid w:val="009070AD"/>
    <w:rsid w:val="009269E6"/>
    <w:rsid w:val="00934222"/>
    <w:rsid w:val="00942662"/>
    <w:rsid w:val="00955893"/>
    <w:rsid w:val="00974C25"/>
    <w:rsid w:val="00A2039E"/>
    <w:rsid w:val="00A57F06"/>
    <w:rsid w:val="00A63B7F"/>
    <w:rsid w:val="00A80339"/>
    <w:rsid w:val="00AB6DE6"/>
    <w:rsid w:val="00B3747B"/>
    <w:rsid w:val="00B42558"/>
    <w:rsid w:val="00BA0E2D"/>
    <w:rsid w:val="00C50817"/>
    <w:rsid w:val="00D56742"/>
    <w:rsid w:val="00DD0ED3"/>
    <w:rsid w:val="00DD2230"/>
    <w:rsid w:val="00E0259E"/>
    <w:rsid w:val="00E2151F"/>
    <w:rsid w:val="00E731AD"/>
    <w:rsid w:val="00EA337C"/>
    <w:rsid w:val="00ED4820"/>
    <w:rsid w:val="00EE0E52"/>
    <w:rsid w:val="00EF23BB"/>
    <w:rsid w:val="00F155C0"/>
    <w:rsid w:val="00F35E56"/>
    <w:rsid w:val="00F377A3"/>
    <w:rsid w:val="00F81E74"/>
    <w:rsid w:val="00F8551E"/>
    <w:rsid w:val="00FB0155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4B64"/>
  <w15:docId w15:val="{3ECCBBA2-C353-3342-8BC4-37D0FFA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8E1FBF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E1FBF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  <w:basedOn w:val="Domylnaczcionkaakapitu"/>
  </w:style>
  <w:style w:type="character" w:customStyle="1" w:styleId="normaltextrun">
    <w:name w:val="normaltextrun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Zwykytekst">
    <w:name w:val="Plain Text"/>
    <w:basedOn w:val="Normalny"/>
    <w:pPr>
      <w:spacing w:after="0" w:line="240" w:lineRule="auto"/>
    </w:pPr>
    <w:rPr>
      <w:kern w:val="0"/>
      <w:szCs w:val="21"/>
    </w:rPr>
  </w:style>
  <w:style w:type="character" w:customStyle="1" w:styleId="ZwykytekstZnak">
    <w:name w:val="Zwykły tekst Znak"/>
    <w:basedOn w:val="Domylnaczcionkaakapitu"/>
    <w:rPr>
      <w:rFonts w:ascii="Calibri" w:hAnsi="Calibri"/>
      <w:kern w:val="0"/>
      <w:szCs w:val="21"/>
    </w:rPr>
  </w:style>
  <w:style w:type="character" w:customStyle="1" w:styleId="IGindeksgrny">
    <w:name w:val="_IG_ – indeks górny"/>
    <w:basedOn w:val="Domylnaczcionkaakapitu"/>
    <w:rPr>
      <w:b w:val="0"/>
      <w:bCs w:val="0"/>
      <w:i w:val="0"/>
      <w:iCs w:val="0"/>
      <w:vanish w:val="0"/>
      <w:spacing w:val="0"/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</w:style>
  <w:style w:type="character" w:customStyle="1" w:styleId="relative">
    <w:name w:val="relative"/>
    <w:basedOn w:val="Domylnaczcionkaakapitu"/>
  </w:style>
  <w:style w:type="character" w:customStyle="1" w:styleId="apple-converted-space">
    <w:name w:val="apple-converted-space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gmail-apple-converted-space">
    <w:name w:val="gmail-apple-converted-space"/>
    <w:basedOn w:val="Domylnaczcionkaakapitu"/>
    <w:rsid w:val="00DD0ED3"/>
  </w:style>
  <w:style w:type="character" w:customStyle="1" w:styleId="Nagwek1Znak">
    <w:name w:val="Nagłówek 1 Znak"/>
    <w:basedOn w:val="Domylnaczcionkaakapitu"/>
    <w:link w:val="Nagwek1"/>
    <w:uiPriority w:val="9"/>
    <w:rsid w:val="008E1F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1FB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it.org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iit.org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PIIT</dc:creator>
  <dc:description/>
  <cp:lastModifiedBy>Jarosław Kril</cp:lastModifiedBy>
  <cp:revision>2</cp:revision>
  <cp:lastPrinted>2025-09-26T10:32:00Z</cp:lastPrinted>
  <dcterms:created xsi:type="dcterms:W3CDTF">2025-09-26T10:35:00Z</dcterms:created>
  <dcterms:modified xsi:type="dcterms:W3CDTF">2025-09-26T10:35:00Z</dcterms:modified>
</cp:coreProperties>
</file>