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02B6D" w:rsidR="00A02B6D" w:rsidP="00794E0A" w:rsidRDefault="005C1D37" w14:paraId="0531F43B" w14:textId="7F11FDD2">
      <w:pPr>
        <w:spacing w:after="120"/>
        <w:jc w:val="right"/>
        <w:rPr>
          <w:rFonts w:ascii="Calibri" w:hAnsi="Calibri" w:cs="Calibri"/>
        </w:rPr>
      </w:pPr>
      <w:r w:rsidRPr="00461DA7"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5434DC44" wp14:editId="168B6629">
            <wp:simplePos x="0" y="0"/>
            <wp:positionH relativeFrom="column">
              <wp:posOffset>4829630</wp:posOffset>
            </wp:positionH>
            <wp:positionV relativeFrom="paragraph">
              <wp:posOffset>-595630</wp:posOffset>
            </wp:positionV>
            <wp:extent cx="1070883" cy="466725"/>
            <wp:effectExtent l="0" t="0" r="0" b="0"/>
            <wp:wrapNone/>
            <wp:docPr id="2019563929" name="Obraz 2019563929" descr="Obraz zawierający rysunek, zeg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  piit_4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09" cy="46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82">
        <w:rPr>
          <w:rFonts w:ascii="Calibri" w:hAnsi="Calibri" w:cs="Calibri"/>
        </w:rPr>
        <w:t xml:space="preserve">Warszawa, </w:t>
      </w:r>
      <w:r w:rsidR="00936C05">
        <w:rPr>
          <w:rFonts w:ascii="Calibri" w:hAnsi="Calibri" w:cs="Calibri"/>
        </w:rPr>
        <w:t>2</w:t>
      </w:r>
      <w:r w:rsidR="5AAD58E6">
        <w:rPr>
          <w:rFonts w:ascii="Calibri" w:hAnsi="Calibri" w:cs="Calibri"/>
        </w:rPr>
        <w:t>1</w:t>
      </w:r>
      <w:r w:rsidR="00F15C6C">
        <w:rPr>
          <w:rFonts w:ascii="Calibri" w:hAnsi="Calibri" w:cs="Calibri"/>
        </w:rPr>
        <w:t xml:space="preserve"> marca 202</w:t>
      </w:r>
      <w:r w:rsidR="00DC26BE">
        <w:rPr>
          <w:rFonts w:ascii="Calibri" w:hAnsi="Calibri" w:cs="Calibri"/>
        </w:rPr>
        <w:t>5</w:t>
      </w:r>
      <w:r w:rsidR="00F15C6C">
        <w:rPr>
          <w:rFonts w:ascii="Calibri" w:hAnsi="Calibri" w:cs="Calibri"/>
        </w:rPr>
        <w:t xml:space="preserve"> r.</w:t>
      </w:r>
    </w:p>
    <w:p w:rsidR="1B9FAA4E" w:rsidP="1B9FAA4E" w:rsidRDefault="1B9FAA4E" w14:paraId="01374E4B" w14:textId="2DAA0647">
      <w:pPr>
        <w:jc w:val="center"/>
        <w:rPr>
          <w:rFonts w:ascii="Calibri" w:hAnsi="Calibri" w:cs="Calibri"/>
          <w:b w:val="1"/>
          <w:bCs w:val="1"/>
          <w:sz w:val="32"/>
          <w:szCs w:val="32"/>
        </w:rPr>
      </w:pPr>
    </w:p>
    <w:p w:rsidRPr="008B7137" w:rsidR="00E10E3E" w:rsidP="00E10E3E" w:rsidRDefault="00E10E3E" w14:paraId="6BAF532D" w14:textId="2E13AAA7" w14:noSpellErr="1">
      <w:pPr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1B9FAA4E" w:rsidR="00E10E3E">
        <w:rPr>
          <w:rFonts w:ascii="Calibri" w:hAnsi="Calibri" w:cs="Calibri"/>
          <w:b w:val="1"/>
          <w:bCs w:val="1"/>
          <w:sz w:val="32"/>
          <w:szCs w:val="32"/>
        </w:rPr>
        <w:t>W PIIT odbyły się wybory uzupełniające do Rady Izby</w:t>
      </w:r>
      <w:r w:rsidRPr="1B9FAA4E" w:rsidR="00354AAB">
        <w:rPr>
          <w:rFonts w:ascii="Calibri" w:hAnsi="Calibri" w:cs="Calibri"/>
          <w:b w:val="1"/>
          <w:bCs w:val="1"/>
          <w:sz w:val="32"/>
          <w:szCs w:val="32"/>
        </w:rPr>
        <w:t xml:space="preserve"> </w:t>
      </w:r>
      <w:r w:rsidRPr="1B9FAA4E" w:rsidR="00354AAB">
        <w:rPr>
          <w:rFonts w:ascii="Calibri" w:hAnsi="Calibri" w:cs="Calibri"/>
          <w:b w:val="1"/>
          <w:bCs w:val="1"/>
          <w:sz w:val="32"/>
          <w:szCs w:val="32"/>
        </w:rPr>
        <w:t>w kadencji 2023-2026</w:t>
      </w:r>
    </w:p>
    <w:p w:rsidRPr="002B36F2" w:rsidR="000869BE" w:rsidP="1B9FAA4E" w:rsidRDefault="00E10E3E" w14:paraId="4DAA8A11" w14:textId="158BAECB">
      <w:pPr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1B9FAA4E" w:rsidR="00E10E3E">
        <w:rPr>
          <w:rStyle w:val="Pogrubienie"/>
          <w:rFonts w:ascii="Calibri" w:hAnsi="Calibri" w:cs="Calibri"/>
          <w:color w:val="1F1F1F"/>
          <w:sz w:val="24"/>
          <w:szCs w:val="24"/>
        </w:rPr>
        <w:t>2</w:t>
      </w:r>
      <w:r w:rsidRPr="1B9FAA4E" w:rsidR="00E81D8F">
        <w:rPr>
          <w:rStyle w:val="Pogrubienie"/>
          <w:rFonts w:ascii="Calibri" w:hAnsi="Calibri" w:cs="Calibri"/>
          <w:color w:val="1F1F1F"/>
          <w:sz w:val="24"/>
          <w:szCs w:val="24"/>
        </w:rPr>
        <w:t>0</w:t>
      </w:r>
      <w:r w:rsidRPr="1B9FAA4E" w:rsidR="00E10E3E">
        <w:rPr>
          <w:rStyle w:val="Pogrubienie"/>
          <w:rFonts w:ascii="Calibri" w:hAnsi="Calibri" w:cs="Calibri"/>
          <w:color w:val="1F1F1F"/>
          <w:sz w:val="24"/>
          <w:szCs w:val="24"/>
        </w:rPr>
        <w:t xml:space="preserve"> marca 202</w:t>
      </w:r>
      <w:r w:rsidRPr="1B9FAA4E" w:rsidR="00E81D8F">
        <w:rPr>
          <w:rStyle w:val="Pogrubienie"/>
          <w:rFonts w:ascii="Calibri" w:hAnsi="Calibri" w:cs="Calibri"/>
          <w:color w:val="1F1F1F"/>
          <w:sz w:val="24"/>
          <w:szCs w:val="24"/>
        </w:rPr>
        <w:t>5</w:t>
      </w:r>
      <w:r w:rsidRPr="1B9FAA4E" w:rsidR="00E10E3E">
        <w:rPr>
          <w:rStyle w:val="Pogrubienie"/>
          <w:rFonts w:ascii="Calibri" w:hAnsi="Calibri" w:cs="Calibri"/>
          <w:color w:val="1F1F1F"/>
          <w:sz w:val="24"/>
          <w:szCs w:val="24"/>
        </w:rPr>
        <w:t xml:space="preserve"> r. </w:t>
      </w:r>
      <w:r w:rsidRPr="1B9FAA4E" w:rsidR="00E10E3E">
        <w:rPr>
          <w:rFonts w:ascii="Calibri" w:hAnsi="Calibri" w:cs="Calibri"/>
          <w:b w:val="1"/>
          <w:bCs w:val="1"/>
          <w:sz w:val="24"/>
          <w:szCs w:val="24"/>
        </w:rPr>
        <w:t>podczas XXXV</w:t>
      </w:r>
      <w:r w:rsidRPr="1B9FAA4E" w:rsidR="001C3670">
        <w:rPr>
          <w:rFonts w:ascii="Calibri" w:hAnsi="Calibri" w:cs="Calibri"/>
          <w:b w:val="1"/>
          <w:bCs w:val="1"/>
          <w:sz w:val="24"/>
          <w:szCs w:val="24"/>
        </w:rPr>
        <w:t>I</w:t>
      </w:r>
      <w:r w:rsidRPr="1B9FAA4E" w:rsidR="00E10E3E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1B9FAA4E" w:rsidR="00E10E3E">
        <w:rPr>
          <w:rStyle w:val="Pogrubienie"/>
          <w:rFonts w:ascii="Calibri" w:hAnsi="Calibri" w:cs="Calibri"/>
          <w:color w:val="1F1F1F"/>
          <w:sz w:val="24"/>
          <w:szCs w:val="24"/>
        </w:rPr>
        <w:t>Zwyczajnego Zgromadzeni</w:t>
      </w:r>
      <w:r w:rsidRPr="1B9FAA4E" w:rsidR="00E81D8F">
        <w:rPr>
          <w:rStyle w:val="Pogrubienie"/>
          <w:rFonts w:ascii="Calibri" w:hAnsi="Calibri" w:cs="Calibri"/>
          <w:color w:val="1F1F1F"/>
          <w:sz w:val="24"/>
          <w:szCs w:val="24"/>
        </w:rPr>
        <w:t>a</w:t>
      </w:r>
      <w:r w:rsidRPr="1B9FAA4E" w:rsidR="00E10E3E">
        <w:rPr>
          <w:rStyle w:val="Pogrubienie"/>
          <w:rFonts w:ascii="Calibri" w:hAnsi="Calibri" w:cs="Calibri"/>
          <w:color w:val="1F1F1F"/>
          <w:sz w:val="24"/>
          <w:szCs w:val="24"/>
        </w:rPr>
        <w:t xml:space="preserve"> Członków Polskiej Izby Informatyki i Telekomunikacji odbyły się wybory uzupełniające do Rady Izby. Do Rady dołączyli </w:t>
      </w:r>
      <w:r w:rsidRPr="1B9FAA4E" w:rsidR="30A4E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Alicja Gargas</w:t>
      </w:r>
      <w:r w:rsidRPr="1B9FAA4E" w:rsidR="30A4EE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– Intel Technology Poland Sp. z o.o., </w:t>
      </w:r>
      <w:r w:rsidRPr="1B9FAA4E" w:rsidR="30A4E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Emil Kędzierski </w:t>
      </w:r>
      <w:r w:rsidRPr="1B9FAA4E" w:rsidR="30A4EE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– Google Poland Sp. z o.o., </w:t>
      </w:r>
      <w:r w:rsidRPr="1B9FAA4E" w:rsidR="30A4E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Bartosz Lech</w:t>
      </w:r>
      <w:r w:rsidRPr="1B9FAA4E" w:rsidR="30A4EE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– </w:t>
      </w:r>
      <w:r w:rsidRPr="1B9FAA4E" w:rsidR="30A4EE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Globema</w:t>
      </w:r>
      <w:r w:rsidRPr="1B9FAA4E" w:rsidR="30A4EE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Sp. z o.o., </w:t>
      </w:r>
      <w:r w:rsidRPr="1B9FAA4E" w:rsidR="30A4E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Piotr </w:t>
      </w:r>
      <w:r w:rsidRPr="1B9FAA4E" w:rsidR="30A4E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Maszkiewicz</w:t>
      </w:r>
      <w:r w:rsidRPr="1B9FAA4E" w:rsidR="30A4E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B9FAA4E" w:rsidR="30A4EE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– Zakład Elektronicznej Techniki Obliczeniowej Sp. z o.o. (ZETO Koszalin), </w:t>
      </w:r>
      <w:r w:rsidRPr="1B9FAA4E" w:rsidR="30A4E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Piotr Muszyńsk</w:t>
      </w:r>
      <w:r w:rsidRPr="1B9FAA4E" w:rsidR="30A4EE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i – FIXMAP Sp. z o.o.</w:t>
      </w:r>
    </w:p>
    <w:p w:rsidRPr="002B36F2" w:rsidR="000869BE" w:rsidP="1B9FAA4E" w:rsidRDefault="00E10E3E" w14:paraId="0DB17C70" w14:textId="3F2C1AA5">
      <w:pPr>
        <w:jc w:val="both"/>
        <w:rPr>
          <w:sz w:val="24"/>
          <w:szCs w:val="24"/>
        </w:rPr>
      </w:pPr>
    </w:p>
    <w:p w:rsidRPr="008B7137" w:rsidR="000D6433" w:rsidP="00E10E3E" w:rsidRDefault="00E10E3E" w14:paraId="19A5725D" w14:textId="1225E852">
      <w:pPr>
        <w:jc w:val="both"/>
        <w:rPr>
          <w:rFonts w:ascii="Calibri" w:hAnsi="Calibri" w:cs="Calibri"/>
          <w:sz w:val="24"/>
          <w:szCs w:val="24"/>
        </w:rPr>
      </w:pPr>
      <w:r w:rsidRPr="1B9FAA4E" w:rsidR="00E10E3E">
        <w:rPr>
          <w:rFonts w:ascii="Calibri" w:hAnsi="Calibri" w:cs="Calibri"/>
          <w:sz w:val="24"/>
          <w:szCs w:val="24"/>
        </w:rPr>
        <w:t>Rada PIIT jest najwyższym Organem Izby w okresie między Zgromadzeniami</w:t>
      </w:r>
      <w:r w:rsidRPr="1B9FAA4E" w:rsidR="00354AAB">
        <w:rPr>
          <w:rFonts w:ascii="Calibri" w:hAnsi="Calibri" w:cs="Calibri"/>
          <w:sz w:val="24"/>
          <w:szCs w:val="24"/>
        </w:rPr>
        <w:t xml:space="preserve"> w trzyletniej</w:t>
      </w:r>
      <w:r w:rsidRPr="1B9FAA4E" w:rsidR="00196573">
        <w:rPr>
          <w:rFonts w:ascii="Calibri" w:hAnsi="Calibri" w:cs="Calibri"/>
          <w:sz w:val="24"/>
          <w:szCs w:val="24"/>
        </w:rPr>
        <w:t xml:space="preserve"> kadencji</w:t>
      </w:r>
      <w:r w:rsidRPr="1B9FAA4E" w:rsidR="702843A0">
        <w:rPr>
          <w:rFonts w:ascii="Calibri" w:hAnsi="Calibri" w:cs="Calibri"/>
          <w:sz w:val="24"/>
          <w:szCs w:val="24"/>
        </w:rPr>
        <w:t xml:space="preserve">. </w:t>
      </w:r>
      <w:r w:rsidRPr="1B9FAA4E" w:rsidR="00E10E3E">
        <w:rPr>
          <w:rFonts w:ascii="Calibri" w:hAnsi="Calibri" w:cs="Calibri"/>
          <w:sz w:val="24"/>
          <w:szCs w:val="24"/>
        </w:rPr>
        <w:t xml:space="preserve">Rada liczy obecnie </w:t>
      </w:r>
      <w:r w:rsidRPr="1B9FAA4E" w:rsidR="00112BE2">
        <w:rPr>
          <w:rFonts w:ascii="Calibri" w:hAnsi="Calibri" w:cs="Calibri"/>
          <w:sz w:val="24"/>
          <w:szCs w:val="24"/>
        </w:rPr>
        <w:t>2</w:t>
      </w:r>
      <w:r w:rsidRPr="1B9FAA4E" w:rsidR="00195C33">
        <w:rPr>
          <w:rFonts w:ascii="Calibri" w:hAnsi="Calibri" w:cs="Calibri"/>
          <w:sz w:val="24"/>
          <w:szCs w:val="24"/>
        </w:rPr>
        <w:t>5</w:t>
      </w:r>
      <w:r w:rsidRPr="1B9FAA4E" w:rsidR="00112BE2">
        <w:rPr>
          <w:rFonts w:ascii="Calibri" w:hAnsi="Calibri" w:cs="Calibri"/>
          <w:sz w:val="24"/>
          <w:szCs w:val="24"/>
        </w:rPr>
        <w:t xml:space="preserve"> </w:t>
      </w:r>
      <w:r w:rsidRPr="1B9FAA4E" w:rsidR="00E10E3E">
        <w:rPr>
          <w:rFonts w:ascii="Calibri" w:hAnsi="Calibri" w:cs="Calibri"/>
          <w:sz w:val="24"/>
          <w:szCs w:val="24"/>
        </w:rPr>
        <w:t xml:space="preserve">członków. </w:t>
      </w:r>
    </w:p>
    <w:p w:rsidRPr="008B7137" w:rsidR="00E10E3E" w:rsidP="00E10E3E" w:rsidRDefault="00E10E3E" w14:paraId="6E162AD9" w14:textId="14D1E5A7">
      <w:pPr>
        <w:jc w:val="both"/>
        <w:rPr>
          <w:rFonts w:ascii="Calibri" w:hAnsi="Calibri" w:cs="Calibri"/>
          <w:b/>
          <w:bCs/>
          <w:color w:val="1F1F1F"/>
          <w:sz w:val="24"/>
          <w:szCs w:val="24"/>
        </w:rPr>
      </w:pPr>
      <w:r w:rsidRPr="008B7137">
        <w:rPr>
          <w:rStyle w:val="Pogrubienie"/>
          <w:rFonts w:ascii="Calibri" w:hAnsi="Calibri" w:cs="Calibri"/>
          <w:color w:val="1F1F1F"/>
          <w:sz w:val="24"/>
          <w:szCs w:val="24"/>
        </w:rPr>
        <w:t xml:space="preserve">Skład Rady PIIT w kadencji 2023-2026: </w:t>
      </w:r>
    </w:p>
    <w:p w:rsidRPr="008B7137" w:rsidR="00E10E3E" w:rsidP="001F49B5" w:rsidRDefault="00E10E3E" w14:paraId="328C4E8E" w14:textId="24F20653">
      <w:pPr>
        <w:jc w:val="both"/>
        <w:rPr>
          <w:rFonts w:ascii="Calibri" w:hAnsi="Calibri" w:cs="Calibri"/>
          <w:b/>
          <w:bCs/>
          <w:color w:val="1F1F1F"/>
          <w:sz w:val="24"/>
          <w:szCs w:val="24"/>
        </w:rPr>
      </w:pPr>
      <w:r w:rsidRPr="008B7137">
        <w:rPr>
          <w:rFonts w:ascii="Calibri" w:hAnsi="Calibri" w:cs="Calibri"/>
          <w:b/>
          <w:bCs/>
          <w:color w:val="1F1F1F"/>
          <w:sz w:val="24"/>
          <w:szCs w:val="24"/>
        </w:rPr>
        <w:t>Prezydium Rady Izby:</w:t>
      </w:r>
    </w:p>
    <w:p w:rsidRPr="002F0EBB" w:rsidR="001F49B5" w:rsidP="002F0EBB" w:rsidRDefault="001F49B5" w14:paraId="46265766" w14:textId="6C504BA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1F1F1F"/>
          <w:sz w:val="24"/>
          <w:szCs w:val="24"/>
        </w:rPr>
      </w:pPr>
      <w:r w:rsidRPr="008B7137">
        <w:rPr>
          <w:rFonts w:ascii="Calibri" w:hAnsi="Calibri" w:cs="Calibri"/>
          <w:color w:val="1F1F1F"/>
          <w:sz w:val="24"/>
          <w:szCs w:val="24"/>
        </w:rPr>
        <w:t>Andrzej Abramczuk</w:t>
      </w:r>
      <w:r w:rsidR="002F0EBB">
        <w:rPr>
          <w:rFonts w:ascii="Calibri" w:hAnsi="Calibri" w:cs="Calibri"/>
          <w:color w:val="1F1F1F"/>
          <w:sz w:val="24"/>
          <w:szCs w:val="24"/>
        </w:rPr>
        <w:t xml:space="preserve"> – </w:t>
      </w:r>
      <w:r w:rsidRPr="002F0EBB">
        <w:rPr>
          <w:rFonts w:ascii="Calibri" w:hAnsi="Calibri" w:cs="Calibri"/>
          <w:color w:val="1F1F1F"/>
          <w:sz w:val="24"/>
          <w:szCs w:val="24"/>
        </w:rPr>
        <w:t>Netia</w:t>
      </w:r>
    </w:p>
    <w:p w:rsidRPr="002F0EBB" w:rsidR="001F49B5" w:rsidP="002F0EBB" w:rsidRDefault="001F49B5" w14:paraId="47F3C3F6" w14:textId="79F59EC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1F49B5">
        <w:rPr>
          <w:rFonts w:ascii="Calibri" w:hAnsi="Calibri" w:cs="Calibri"/>
          <w:color w:val="1F1F1F"/>
          <w:sz w:val="24"/>
          <w:szCs w:val="24"/>
        </w:rPr>
        <w:t>Artur Wiza</w:t>
      </w:r>
      <w:r w:rsidRPr="1B9FAA4E" w:rsidR="002F0EBB">
        <w:rPr>
          <w:rFonts w:ascii="Calibri" w:hAnsi="Calibri" w:cs="Calibri"/>
          <w:color w:val="1F1F1F"/>
          <w:sz w:val="24"/>
          <w:szCs w:val="24"/>
        </w:rPr>
        <w:t xml:space="preserve"> – </w:t>
      </w:r>
      <w:r w:rsidRPr="1B9FAA4E" w:rsidR="001F49B5">
        <w:rPr>
          <w:rFonts w:ascii="Calibri" w:hAnsi="Calibri" w:cs="Calibri"/>
          <w:color w:val="1F1F1F"/>
          <w:sz w:val="24"/>
          <w:szCs w:val="24"/>
        </w:rPr>
        <w:t xml:space="preserve">Asseco Poland </w:t>
      </w:r>
    </w:p>
    <w:p w:rsidRPr="002F0EBB" w:rsidR="00E10E3E" w:rsidP="002F0EBB" w:rsidRDefault="001F49B5" w14:paraId="4BAE667E" w14:textId="4A9F1B9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1F1F1F"/>
          <w:sz w:val="24"/>
          <w:szCs w:val="24"/>
        </w:rPr>
      </w:pPr>
      <w:r w:rsidRPr="008B7137">
        <w:rPr>
          <w:rFonts w:ascii="Calibri" w:hAnsi="Calibri" w:cs="Calibri"/>
          <w:color w:val="1F1F1F"/>
          <w:sz w:val="24"/>
          <w:szCs w:val="24"/>
        </w:rPr>
        <w:t>Jacek Łęgiewicz</w:t>
      </w:r>
      <w:r w:rsidR="002F0EBB">
        <w:rPr>
          <w:rFonts w:ascii="Calibri" w:hAnsi="Calibri" w:cs="Calibri"/>
          <w:color w:val="1F1F1F"/>
          <w:sz w:val="24"/>
          <w:szCs w:val="24"/>
        </w:rPr>
        <w:t xml:space="preserve"> – </w:t>
      </w:r>
      <w:r w:rsidRPr="002F0EBB">
        <w:rPr>
          <w:rFonts w:ascii="Calibri" w:hAnsi="Calibri" w:cs="Calibri"/>
          <w:color w:val="1F1F1F"/>
          <w:sz w:val="24"/>
          <w:szCs w:val="24"/>
        </w:rPr>
        <w:t xml:space="preserve">Samsung </w:t>
      </w:r>
    </w:p>
    <w:p w:rsidRPr="008B7137" w:rsidR="00E10E3E" w:rsidP="00E10E3E" w:rsidRDefault="00E10E3E" w14:paraId="71254F2A" w14:textId="1C27010D">
      <w:pPr>
        <w:jc w:val="both"/>
        <w:rPr>
          <w:rFonts w:ascii="Calibri" w:hAnsi="Calibri" w:cs="Calibri"/>
          <w:b/>
          <w:bCs/>
          <w:color w:val="1F1F1F"/>
          <w:sz w:val="24"/>
          <w:szCs w:val="24"/>
        </w:rPr>
      </w:pPr>
      <w:r w:rsidRPr="008B7137">
        <w:rPr>
          <w:rFonts w:ascii="Calibri" w:hAnsi="Calibri" w:cs="Calibri"/>
          <w:b/>
          <w:bCs/>
          <w:color w:val="1F1F1F"/>
          <w:sz w:val="24"/>
          <w:szCs w:val="24"/>
        </w:rPr>
        <w:t>Rada Polskiej Izby Informatyki i Telekomunikacji:</w:t>
      </w:r>
    </w:p>
    <w:p w:rsidRPr="00001E9F" w:rsidR="00001E9F" w:rsidP="00001E9F" w:rsidRDefault="00001E9F" w14:paraId="412A071F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Marta Brzoza – Orange</w:t>
      </w:r>
    </w:p>
    <w:p w:rsidRPr="00001E9F" w:rsidR="00001E9F" w:rsidP="00001E9F" w:rsidRDefault="00001E9F" w14:paraId="046014BF" w14:textId="77777777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001E9F">
        <w:rPr>
          <w:rFonts w:ascii="Calibri" w:hAnsi="Calibri" w:cs="Calibri"/>
          <w:color w:val="1F1F1F"/>
          <w:sz w:val="24"/>
          <w:szCs w:val="24"/>
        </w:rPr>
        <w:t xml:space="preserve">Sławomir Chabros – </w:t>
      </w:r>
      <w:r w:rsidRPr="1B9FAA4E" w:rsidR="00001E9F">
        <w:rPr>
          <w:rFonts w:ascii="Calibri" w:hAnsi="Calibri" w:cs="Calibri"/>
          <w:color w:val="1F1F1F"/>
          <w:sz w:val="24"/>
          <w:szCs w:val="24"/>
        </w:rPr>
        <w:t>BizTech</w:t>
      </w:r>
    </w:p>
    <w:p w:rsidR="004C7B1E" w:rsidP="00001E9F" w:rsidRDefault="004C7B1E" w14:paraId="186C2C0C" w14:textId="77777777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4C7B1E">
        <w:rPr>
          <w:rFonts w:ascii="Calibri" w:hAnsi="Calibri" w:cs="Calibri"/>
          <w:sz w:val="24"/>
          <w:szCs w:val="24"/>
        </w:rPr>
        <w:t>Alicja Gargas – Intel</w:t>
      </w:r>
      <w:r w:rsidRPr="1B9FAA4E" w:rsidR="004C7B1E">
        <w:rPr>
          <w:rFonts w:ascii="Calibri" w:hAnsi="Calibri" w:cs="Calibri"/>
          <w:color w:val="1F1F1F"/>
          <w:sz w:val="24"/>
          <w:szCs w:val="24"/>
        </w:rPr>
        <w:t xml:space="preserve"> </w:t>
      </w:r>
    </w:p>
    <w:p w:rsidRPr="00001E9F" w:rsidR="00001E9F" w:rsidP="00001E9F" w:rsidRDefault="00001E9F" w14:paraId="750886C0" w14:textId="4455535F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Marcin Grabarczyk – NASK-PIB</w:t>
      </w:r>
    </w:p>
    <w:p w:rsidRPr="00001E9F" w:rsidR="00001E9F" w:rsidP="00001E9F" w:rsidRDefault="00001E9F" w14:paraId="632669C3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Agnieszka Jankowska – T-Mobile</w:t>
      </w:r>
    </w:p>
    <w:p w:rsidRPr="00001E9F" w:rsidR="00001E9F" w:rsidP="00001E9F" w:rsidRDefault="00001E9F" w14:paraId="53B43AFA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Piotr Kaczmarek – Nokia</w:t>
      </w:r>
    </w:p>
    <w:p w:rsidR="004C7B1E" w:rsidP="00001E9F" w:rsidRDefault="004C7B1E" w14:paraId="7D3CDDFB" w14:textId="77777777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4C7B1E">
        <w:rPr>
          <w:rFonts w:ascii="Calibri" w:hAnsi="Calibri" w:cs="Calibri"/>
          <w:sz w:val="24"/>
          <w:szCs w:val="24"/>
        </w:rPr>
        <w:t>Emil Kędzierski – Google</w:t>
      </w:r>
      <w:r w:rsidRPr="1B9FAA4E" w:rsidR="004C7B1E">
        <w:rPr>
          <w:rFonts w:ascii="Calibri" w:hAnsi="Calibri" w:cs="Calibri"/>
          <w:color w:val="1F1F1F"/>
          <w:sz w:val="24"/>
          <w:szCs w:val="24"/>
        </w:rPr>
        <w:t xml:space="preserve"> </w:t>
      </w:r>
    </w:p>
    <w:p w:rsidRPr="00001E9F" w:rsidR="00001E9F" w:rsidP="00001E9F" w:rsidRDefault="00001E9F" w14:paraId="44475A31" w14:textId="1D2706CE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001E9F">
        <w:rPr>
          <w:rFonts w:ascii="Calibri" w:hAnsi="Calibri" w:cs="Calibri"/>
          <w:color w:val="1F1F1F"/>
          <w:sz w:val="24"/>
          <w:szCs w:val="24"/>
        </w:rPr>
        <w:t xml:space="preserve">Piotr Kuriata – </w:t>
      </w:r>
      <w:r w:rsidRPr="1B9FAA4E" w:rsidR="00001E9F">
        <w:rPr>
          <w:rFonts w:ascii="Calibri" w:hAnsi="Calibri" w:cs="Calibri"/>
          <w:color w:val="1F1F1F"/>
          <w:sz w:val="24"/>
          <w:szCs w:val="24"/>
        </w:rPr>
        <w:t>Telor</w:t>
      </w:r>
    </w:p>
    <w:p w:rsidR="00001E9F" w:rsidP="00001E9F" w:rsidRDefault="00001E9F" w14:paraId="005BEDAF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Dariusz Kwieciński – Fujitsu Technology</w:t>
      </w:r>
    </w:p>
    <w:p w:rsidRPr="00001E9F" w:rsidR="00E67642" w:rsidP="00001E9F" w:rsidRDefault="00E67642" w14:paraId="4032C4B2" w14:textId="33F31994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E67642">
        <w:rPr>
          <w:rFonts w:ascii="Calibri" w:hAnsi="Calibri" w:cs="Calibri"/>
          <w:sz w:val="24"/>
          <w:szCs w:val="24"/>
        </w:rPr>
        <w:t xml:space="preserve">Bartosz Lech – </w:t>
      </w:r>
      <w:r w:rsidRPr="1B9FAA4E" w:rsidR="00E67642">
        <w:rPr>
          <w:rFonts w:ascii="Calibri" w:hAnsi="Calibri" w:cs="Calibri"/>
          <w:sz w:val="24"/>
          <w:szCs w:val="24"/>
        </w:rPr>
        <w:t>Globema</w:t>
      </w:r>
    </w:p>
    <w:p w:rsidRPr="00F70FF8" w:rsidR="00F70FF8" w:rsidP="1B9FAA4E" w:rsidRDefault="00F70FF8" w14:paraId="0CBAF8A7" w14:textId="77777777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1B9FAA4E" w:rsidR="00F70FF8">
        <w:rPr>
          <w:rFonts w:ascii="Calibri" w:hAnsi="Calibri" w:cs="Calibri"/>
          <w:sz w:val="24"/>
          <w:szCs w:val="24"/>
        </w:rPr>
        <w:t xml:space="preserve">Piotr </w:t>
      </w:r>
      <w:r w:rsidRPr="1B9FAA4E" w:rsidR="00F70FF8">
        <w:rPr>
          <w:rFonts w:ascii="Calibri" w:hAnsi="Calibri" w:cs="Calibri"/>
          <w:sz w:val="24"/>
          <w:szCs w:val="24"/>
        </w:rPr>
        <w:t>Maszkiewicz</w:t>
      </w:r>
      <w:r w:rsidRPr="1B9FAA4E" w:rsidR="00F70FF8">
        <w:rPr>
          <w:rFonts w:ascii="Calibri" w:hAnsi="Calibri" w:cs="Calibri"/>
          <w:sz w:val="24"/>
          <w:szCs w:val="24"/>
        </w:rPr>
        <w:t xml:space="preserve"> – ZETO Koszalin </w:t>
      </w:r>
    </w:p>
    <w:p w:rsidRPr="00F70FF8" w:rsidR="00F70FF8" w:rsidP="1B9FAA4E" w:rsidRDefault="00F70FF8" w14:paraId="7397BA4A" w14:textId="2E2F5B34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1B9FAA4E" w:rsidR="00F70FF8">
        <w:rPr>
          <w:rFonts w:ascii="Calibri" w:hAnsi="Calibri" w:cs="Calibri"/>
          <w:sz w:val="24"/>
          <w:szCs w:val="24"/>
        </w:rPr>
        <w:t>Piotr Muszyński – FIXMAP</w:t>
      </w:r>
    </w:p>
    <w:p w:rsidRPr="00001E9F" w:rsidR="00001E9F" w:rsidP="00001E9F" w:rsidRDefault="00001E9F" w14:paraId="61BA0AEB" w14:textId="6D912079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001E9F">
        <w:rPr>
          <w:rFonts w:ascii="Calibri" w:hAnsi="Calibri" w:cs="Calibri"/>
          <w:color w:val="1F1F1F"/>
          <w:sz w:val="24"/>
          <w:szCs w:val="24"/>
        </w:rPr>
        <w:t xml:space="preserve">Jarosław Ogorzałek – JMK </w:t>
      </w:r>
      <w:r w:rsidRPr="1B9FAA4E" w:rsidR="00001E9F">
        <w:rPr>
          <w:rFonts w:ascii="Calibri" w:hAnsi="Calibri" w:cs="Calibri"/>
          <w:color w:val="1F1F1F"/>
          <w:sz w:val="24"/>
          <w:szCs w:val="24"/>
        </w:rPr>
        <w:t>Computerate</w:t>
      </w:r>
    </w:p>
    <w:p w:rsidRPr="00001E9F" w:rsidR="00001E9F" w:rsidP="00001E9F" w:rsidRDefault="00001E9F" w14:paraId="2BEED75D" w14:textId="77777777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001E9F">
        <w:rPr>
          <w:rFonts w:ascii="Calibri" w:hAnsi="Calibri" w:cs="Calibri"/>
          <w:color w:val="1F1F1F"/>
          <w:sz w:val="24"/>
          <w:szCs w:val="24"/>
        </w:rPr>
        <w:t xml:space="preserve">Paweł </w:t>
      </w:r>
      <w:r w:rsidRPr="1B9FAA4E" w:rsidR="00001E9F">
        <w:rPr>
          <w:rFonts w:ascii="Calibri" w:hAnsi="Calibri" w:cs="Calibri"/>
          <w:color w:val="1F1F1F"/>
          <w:sz w:val="24"/>
          <w:szCs w:val="24"/>
        </w:rPr>
        <w:t>Potakowski</w:t>
      </w:r>
      <w:r w:rsidRPr="1B9FAA4E" w:rsidR="00001E9F">
        <w:rPr>
          <w:rFonts w:ascii="Calibri" w:hAnsi="Calibri" w:cs="Calibri"/>
          <w:color w:val="1F1F1F"/>
          <w:sz w:val="24"/>
          <w:szCs w:val="24"/>
        </w:rPr>
        <w:t xml:space="preserve"> – Migam</w:t>
      </w:r>
    </w:p>
    <w:p w:rsidRPr="00001E9F" w:rsidR="00001E9F" w:rsidP="00001E9F" w:rsidRDefault="00001E9F" w14:paraId="04C8C635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Paweł Sokołowski – SAS</w:t>
      </w:r>
    </w:p>
    <w:p w:rsidRPr="00001E9F" w:rsidR="00001E9F" w:rsidP="00001E9F" w:rsidRDefault="00001E9F" w14:paraId="2568944E" w14:textId="77777777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001E9F">
        <w:rPr>
          <w:rFonts w:ascii="Calibri" w:hAnsi="Calibri" w:cs="Calibri"/>
          <w:color w:val="1F1F1F"/>
          <w:sz w:val="24"/>
          <w:szCs w:val="24"/>
        </w:rPr>
        <w:t xml:space="preserve">Maria </w:t>
      </w:r>
      <w:r w:rsidRPr="1B9FAA4E" w:rsidR="00001E9F">
        <w:rPr>
          <w:rFonts w:ascii="Calibri" w:hAnsi="Calibri" w:cs="Calibri"/>
          <w:color w:val="1F1F1F"/>
          <w:sz w:val="24"/>
          <w:szCs w:val="24"/>
        </w:rPr>
        <w:t>Sołtan</w:t>
      </w:r>
      <w:r w:rsidRPr="1B9FAA4E" w:rsidR="00001E9F">
        <w:rPr>
          <w:rFonts w:ascii="Calibri" w:hAnsi="Calibri" w:cs="Calibri"/>
          <w:color w:val="1F1F1F"/>
          <w:sz w:val="24"/>
          <w:szCs w:val="24"/>
        </w:rPr>
        <w:t xml:space="preserve"> – IRS</w:t>
      </w:r>
    </w:p>
    <w:p w:rsidRPr="00001E9F" w:rsidR="00001E9F" w:rsidP="00001E9F" w:rsidRDefault="00001E9F" w14:paraId="380E3EE4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Krzysztof Sosnowski – Ericsson</w:t>
      </w:r>
    </w:p>
    <w:p w:rsidRPr="00001E9F" w:rsidR="00001E9F" w:rsidP="00001E9F" w:rsidRDefault="00001E9F" w14:paraId="158F8068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Borys Stokalski – RETHINK</w:t>
      </w:r>
    </w:p>
    <w:p w:rsidRPr="00001E9F" w:rsidR="00001E9F" w:rsidP="00001E9F" w:rsidRDefault="00001E9F" w14:paraId="3D3DC583" w14:textId="77777777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1B9FAA4E" w:rsidR="00001E9F">
        <w:rPr>
          <w:rFonts w:ascii="Calibri" w:hAnsi="Calibri" w:cs="Calibri"/>
          <w:color w:val="1F1F1F"/>
          <w:sz w:val="24"/>
          <w:szCs w:val="24"/>
        </w:rPr>
        <w:t xml:space="preserve">Jacek Szczepański – </w:t>
      </w:r>
      <w:r w:rsidRPr="1B9FAA4E" w:rsidR="00001E9F">
        <w:rPr>
          <w:rFonts w:ascii="Calibri" w:hAnsi="Calibri" w:cs="Calibri"/>
          <w:color w:val="1F1F1F"/>
          <w:sz w:val="24"/>
          <w:szCs w:val="24"/>
        </w:rPr>
        <w:t>Atende</w:t>
      </w:r>
    </w:p>
    <w:p w:rsidRPr="00001E9F" w:rsidR="00001E9F" w:rsidP="00001E9F" w:rsidRDefault="00001E9F" w14:paraId="05CF011E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Mirosław Śmiałek – Polkomtel</w:t>
      </w:r>
    </w:p>
    <w:p w:rsidRPr="00001E9F" w:rsidR="00001E9F" w:rsidP="00001E9F" w:rsidRDefault="00001E9F" w14:paraId="716A9D29" w14:textId="77777777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1F1F1F"/>
          <w:sz w:val="24"/>
          <w:szCs w:val="24"/>
        </w:rPr>
      </w:pPr>
      <w:r w:rsidRPr="00001E9F">
        <w:rPr>
          <w:rFonts w:ascii="Calibri" w:hAnsi="Calibri" w:cs="Calibri"/>
          <w:color w:val="1F1F1F"/>
          <w:sz w:val="24"/>
          <w:szCs w:val="24"/>
        </w:rPr>
        <w:t>Teresa Wierzbowska – Cyfrowy Polsat</w:t>
      </w:r>
    </w:p>
    <w:p w:rsidRPr="00F70FF8" w:rsidR="00F70FF8" w:rsidP="1B9FAA4E" w:rsidRDefault="00001E9F" w14:paraId="110F955D" w14:textId="38C4F0D6" w14:noSpellErr="1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1B9FAA4E" w:rsidR="00001E9F">
        <w:rPr>
          <w:rFonts w:ascii="Calibri" w:hAnsi="Calibri" w:cs="Calibri"/>
          <w:color w:val="1F1F1F"/>
          <w:sz w:val="24"/>
          <w:szCs w:val="24"/>
        </w:rPr>
        <w:t>Małgorzata Zakrzewska – P4</w:t>
      </w:r>
    </w:p>
    <w:sectPr w:rsidRPr="00F70FF8" w:rsidR="00F70FF8" w:rsidSect="009C58D2">
      <w:footerReference w:type="default" r:id="rId8"/>
      <w:pgSz w:w="11906" w:h="16838" w:orient="portrait" w:code="9"/>
      <w:pgMar w:top="1418" w:right="1418" w:bottom="1418" w:left="1418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CAA" w:rsidP="008F231D" w:rsidRDefault="000F5CAA" w14:paraId="6E7E45BF" w14:textId="77777777">
      <w:pPr>
        <w:spacing w:after="0" w:line="240" w:lineRule="auto"/>
      </w:pPr>
      <w:r>
        <w:separator/>
      </w:r>
    </w:p>
  </w:endnote>
  <w:endnote w:type="continuationSeparator" w:id="0">
    <w:p w:rsidR="000F5CAA" w:rsidP="008F231D" w:rsidRDefault="000F5CAA" w14:paraId="1C72BC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D6F15" w:rsidR="00BD6F15" w:rsidP="00BD6F15" w:rsidRDefault="00000000" w14:paraId="4028A409" w14:textId="77777777">
    <w:pPr>
      <w:spacing w:after="0" w:line="240" w:lineRule="auto"/>
      <w:rPr>
        <w:rFonts w:ascii="Cambria" w:hAnsi="Cambria" w:eastAsia="Calibri" w:cs="Times New Roman"/>
        <w:kern w:val="0"/>
        <w:sz w:val="18"/>
        <w:szCs w:val="18"/>
        <w:lang w:val="en-US"/>
        <w14:ligatures w14:val="none"/>
      </w:rPr>
    </w:pPr>
    <w:r>
      <w:rPr>
        <w:rFonts w:ascii="Cambria" w:hAnsi="Cambria" w:eastAsia="Calibri" w:cs="Times New Roman"/>
        <w:kern w:val="0"/>
        <w:sz w:val="18"/>
        <w:szCs w:val="18"/>
        <w:lang w:val="en-US"/>
        <w14:ligatures w14:val="none"/>
      </w:rPr>
      <w:pict w14:anchorId="31CA7CF5">
        <v:rect id="_x0000_i1025" style="width:0;height:1.5pt" o:hr="t" o:hrstd="t" o:hralign="center" fillcolor="#a0a0a0" stroked="f"/>
      </w:pict>
    </w:r>
  </w:p>
  <w:p w:rsidR="00BD6F15" w:rsidP="00911B7A" w:rsidRDefault="00BD6F15" w14:paraId="64EDC318" w14:textId="77777777">
    <w:pPr>
      <w:pStyle w:val="Stopka"/>
      <w:tabs>
        <w:tab w:val="clear" w:pos="4536"/>
        <w:tab w:val="clear" w:pos="9072"/>
        <w:tab w:val="center" w:pos="2530"/>
      </w:tabs>
      <w:ind w:left="2124" w:right="-390"/>
      <w:rPr>
        <w:b/>
        <w:bCs/>
        <w:color w:val="C00000"/>
        <w:sz w:val="16"/>
        <w:szCs w:val="16"/>
      </w:rPr>
    </w:pPr>
  </w:p>
  <w:p w:rsidRPr="001668EF" w:rsidR="008F231D" w:rsidP="00911B7A" w:rsidRDefault="005C1D37" w14:paraId="034DF8B9" w14:textId="5D21635D">
    <w:pPr>
      <w:pStyle w:val="Stopka"/>
      <w:tabs>
        <w:tab w:val="clear" w:pos="4536"/>
        <w:tab w:val="clear" w:pos="9072"/>
        <w:tab w:val="center" w:pos="2530"/>
      </w:tabs>
      <w:ind w:left="2124" w:right="-390"/>
      <w:rPr>
        <w:b/>
        <w:bCs/>
        <w:sz w:val="16"/>
        <w:szCs w:val="16"/>
      </w:rPr>
    </w:pPr>
    <w:r w:rsidRPr="001668E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D10C3FE" wp14:editId="7CFDB7ED">
          <wp:simplePos x="0" y="0"/>
          <wp:positionH relativeFrom="margin">
            <wp:posOffset>-27305</wp:posOffset>
          </wp:positionH>
          <wp:positionV relativeFrom="paragraph">
            <wp:posOffset>156210</wp:posOffset>
          </wp:positionV>
          <wp:extent cx="1085850" cy="297278"/>
          <wp:effectExtent l="0" t="0" r="0" b="7620"/>
          <wp:wrapNone/>
          <wp:docPr id="1639907730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411667" name="Obraz 1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297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68EF" w:rsidR="00AA0381">
      <w:rPr>
        <w:b/>
        <w:bCs/>
        <w:color w:val="C00000"/>
        <w:sz w:val="16"/>
        <w:szCs w:val="16"/>
      </w:rPr>
      <w:t>Polska Izba Informatyki</w:t>
    </w:r>
    <w:r w:rsidRPr="001668EF" w:rsidR="00AA0381">
      <w:rPr>
        <w:b/>
        <w:bCs/>
        <w:color w:val="C00000"/>
        <w:sz w:val="16"/>
        <w:szCs w:val="16"/>
      </w:rPr>
      <w:tab/>
    </w:r>
    <w:r w:rsidR="001668EF">
      <w:rPr>
        <w:b/>
        <w:bCs/>
        <w:color w:val="C00000"/>
        <w:sz w:val="16"/>
        <w:szCs w:val="16"/>
      </w:rPr>
      <w:t xml:space="preserve">          </w:t>
    </w:r>
    <w:r w:rsidRPr="001668EF" w:rsidR="00AA0381">
      <w:rPr>
        <w:sz w:val="16"/>
        <w:szCs w:val="16"/>
      </w:rPr>
      <w:t>te</w:t>
    </w:r>
    <w:r w:rsidR="001668EF">
      <w:rPr>
        <w:sz w:val="16"/>
        <w:szCs w:val="16"/>
      </w:rPr>
      <w:t>l</w:t>
    </w:r>
    <w:r w:rsidRPr="001668EF" w:rsidR="00AA0381">
      <w:rPr>
        <w:sz w:val="16"/>
        <w:szCs w:val="16"/>
      </w:rPr>
      <w:t>. +48 22 628 22 60</w:t>
    </w:r>
    <w:r w:rsidRPr="001668EF" w:rsidR="001668EF">
      <w:rPr>
        <w:sz w:val="16"/>
        <w:szCs w:val="16"/>
      </w:rPr>
      <w:tab/>
    </w:r>
    <w:r w:rsidR="001668EF">
      <w:rPr>
        <w:b/>
        <w:bCs/>
        <w:sz w:val="16"/>
        <w:szCs w:val="16"/>
      </w:rPr>
      <w:t xml:space="preserve">        </w:t>
    </w:r>
    <w:r w:rsidRPr="001668EF" w:rsidR="001668EF">
      <w:rPr>
        <w:sz w:val="16"/>
        <w:szCs w:val="16"/>
      </w:rPr>
      <w:t>Bank Pekao S.A Oddział w Warszawie</w:t>
    </w:r>
    <w:r w:rsidRPr="001668EF" w:rsidR="00AA0381">
      <w:rPr>
        <w:b/>
        <w:bCs/>
        <w:color w:val="C00000"/>
        <w:sz w:val="16"/>
        <w:szCs w:val="16"/>
      </w:rPr>
      <w:br/>
    </w:r>
    <w:r w:rsidRPr="001668EF" w:rsidR="00AA0381">
      <w:rPr>
        <w:b/>
        <w:bCs/>
        <w:color w:val="C00000"/>
        <w:sz w:val="16"/>
        <w:szCs w:val="16"/>
      </w:rPr>
      <w:t>i Telekomunikacji</w:t>
    </w:r>
    <w:r w:rsidRPr="001668EF" w:rsidR="00AA0381">
      <w:rPr>
        <w:b/>
        <w:bCs/>
        <w:color w:val="C00000"/>
        <w:sz w:val="16"/>
        <w:szCs w:val="16"/>
      </w:rPr>
      <w:tab/>
    </w:r>
    <w:r w:rsidR="001668EF">
      <w:rPr>
        <w:b/>
        <w:bCs/>
        <w:color w:val="C00000"/>
        <w:sz w:val="16"/>
        <w:szCs w:val="16"/>
      </w:rPr>
      <w:t xml:space="preserve">     </w:t>
    </w:r>
    <w:r w:rsidR="008C2D40">
      <w:rPr>
        <w:b/>
        <w:bCs/>
        <w:color w:val="C00000"/>
        <w:sz w:val="16"/>
        <w:szCs w:val="16"/>
      </w:rPr>
      <w:t xml:space="preserve">                   </w:t>
    </w:r>
    <w:r w:rsidR="001668EF">
      <w:rPr>
        <w:b/>
        <w:bCs/>
        <w:color w:val="C00000"/>
        <w:sz w:val="16"/>
        <w:szCs w:val="16"/>
      </w:rPr>
      <w:t xml:space="preserve">     </w:t>
    </w:r>
    <w:r w:rsidRPr="001668EF" w:rsidR="001668EF">
      <w:rPr>
        <w:sz w:val="16"/>
        <w:szCs w:val="16"/>
      </w:rPr>
      <w:t>kom.</w:t>
    </w:r>
    <w:r w:rsidR="001668EF">
      <w:rPr>
        <w:b/>
        <w:bCs/>
        <w:sz w:val="16"/>
        <w:szCs w:val="16"/>
      </w:rPr>
      <w:t xml:space="preserve"> </w:t>
    </w:r>
    <w:r w:rsidRPr="001668EF" w:rsidR="00AA0381">
      <w:rPr>
        <w:b/>
        <w:bCs/>
        <w:sz w:val="16"/>
        <w:szCs w:val="16"/>
      </w:rPr>
      <w:t xml:space="preserve"> </w:t>
    </w:r>
    <w:r w:rsidRPr="001668EF" w:rsidR="00AA0381">
      <w:rPr>
        <w:sz w:val="16"/>
        <w:szCs w:val="16"/>
      </w:rPr>
      <w:t>+48 785 500</w:t>
    </w:r>
    <w:r w:rsidRPr="001668EF" w:rsidR="001668EF">
      <w:rPr>
        <w:sz w:val="16"/>
        <w:szCs w:val="16"/>
      </w:rPr>
      <w:t> </w:t>
    </w:r>
    <w:r w:rsidRPr="001668EF" w:rsidR="00AA0381">
      <w:rPr>
        <w:sz w:val="16"/>
        <w:szCs w:val="16"/>
      </w:rPr>
      <w:t>949</w:t>
    </w:r>
    <w:r w:rsidR="001668EF">
      <w:rPr>
        <w:b/>
        <w:bCs/>
        <w:sz w:val="16"/>
        <w:szCs w:val="16"/>
      </w:rPr>
      <w:t xml:space="preserve">                </w:t>
    </w:r>
    <w:r w:rsidR="008C2D40">
      <w:rPr>
        <w:b/>
        <w:bCs/>
        <w:sz w:val="16"/>
        <w:szCs w:val="16"/>
      </w:rPr>
      <w:t xml:space="preserve"> </w:t>
    </w:r>
    <w:r w:rsidRPr="001668EF" w:rsidR="001668EF">
      <w:rPr>
        <w:sz w:val="16"/>
        <w:szCs w:val="16"/>
      </w:rPr>
      <w:t>65 1240 6175 1111 0000 4573 4520</w:t>
    </w:r>
    <w:r w:rsidRPr="001668EF" w:rsidR="00AA0381">
      <w:rPr>
        <w:b/>
        <w:bCs/>
        <w:color w:val="C00000"/>
        <w:sz w:val="16"/>
        <w:szCs w:val="16"/>
      </w:rPr>
      <w:br/>
    </w:r>
    <w:r w:rsidRPr="001668EF" w:rsidR="00AA0381">
      <w:rPr>
        <w:sz w:val="16"/>
        <w:szCs w:val="16"/>
      </w:rPr>
      <w:t>Al. Jerozolimskie 136</w:t>
    </w:r>
    <w:r w:rsidR="001668EF">
      <w:rPr>
        <w:sz w:val="16"/>
        <w:szCs w:val="16"/>
      </w:rPr>
      <w:t xml:space="preserve">                </w:t>
    </w:r>
    <w:r w:rsidR="008C2D40">
      <w:rPr>
        <w:sz w:val="16"/>
        <w:szCs w:val="16"/>
      </w:rPr>
      <w:t xml:space="preserve">          </w:t>
    </w:r>
    <w:r w:rsidR="001668EF">
      <w:rPr>
        <w:sz w:val="16"/>
        <w:szCs w:val="16"/>
      </w:rPr>
      <w:t xml:space="preserve">     </w:t>
    </w:r>
    <w:hyperlink w:history="1" r:id="rId2">
      <w:r w:rsidRPr="00D6670F" w:rsidR="001668EF">
        <w:rPr>
          <w:rStyle w:val="Hipercze"/>
          <w:sz w:val="16"/>
          <w:szCs w:val="16"/>
        </w:rPr>
        <w:t>biuro@piit.org.pl</w:t>
      </w:r>
    </w:hyperlink>
    <w:r w:rsidR="001668EF">
      <w:rPr>
        <w:color w:val="0070C0"/>
        <w:sz w:val="16"/>
        <w:szCs w:val="16"/>
      </w:rPr>
      <w:t xml:space="preserve">                      </w:t>
    </w:r>
    <w:r w:rsidR="008C2D40">
      <w:rPr>
        <w:color w:val="0070C0"/>
        <w:sz w:val="16"/>
        <w:szCs w:val="16"/>
      </w:rPr>
      <w:t xml:space="preserve"> </w:t>
    </w:r>
    <w:r w:rsidR="001668EF">
      <w:rPr>
        <w:color w:val="0070C0"/>
        <w:sz w:val="16"/>
        <w:szCs w:val="16"/>
      </w:rPr>
      <w:t xml:space="preserve">   </w:t>
    </w:r>
    <w:r w:rsidRPr="001668EF" w:rsidR="001668EF">
      <w:rPr>
        <w:sz w:val="16"/>
        <w:szCs w:val="16"/>
      </w:rPr>
      <w:t>KRS: 0000130600, Sąd Rej. M.st. W-wy</w:t>
    </w:r>
    <w:r w:rsidRPr="001668EF" w:rsidR="00AA0381">
      <w:rPr>
        <w:sz w:val="16"/>
        <w:szCs w:val="16"/>
      </w:rPr>
      <w:br/>
    </w:r>
    <w:r w:rsidRPr="001668EF" w:rsidR="00AA0381">
      <w:rPr>
        <w:sz w:val="16"/>
        <w:szCs w:val="16"/>
      </w:rPr>
      <w:t>02-305 Warszawa</w:t>
    </w:r>
    <w:r w:rsidR="001668EF">
      <w:rPr>
        <w:sz w:val="16"/>
        <w:szCs w:val="16"/>
      </w:rPr>
      <w:t xml:space="preserve">                     </w:t>
    </w:r>
    <w:r w:rsidR="008C2D40">
      <w:rPr>
        <w:sz w:val="16"/>
        <w:szCs w:val="16"/>
      </w:rPr>
      <w:t xml:space="preserve">          </w:t>
    </w:r>
    <w:r w:rsidR="001668EF">
      <w:rPr>
        <w:sz w:val="16"/>
        <w:szCs w:val="16"/>
      </w:rPr>
      <w:t xml:space="preserve">     </w:t>
    </w:r>
    <w:r w:rsidRPr="001668EF" w:rsidR="00AA0381">
      <w:rPr>
        <w:sz w:val="16"/>
        <w:szCs w:val="16"/>
      </w:rPr>
      <w:t>ePUAP: /PIIT/domyslna</w:t>
    </w:r>
    <w:r w:rsidR="001668EF">
      <w:rPr>
        <w:sz w:val="16"/>
        <w:szCs w:val="16"/>
      </w:rPr>
      <w:t xml:space="preserve">              </w:t>
    </w:r>
    <w:r w:rsidR="008C2D40">
      <w:rPr>
        <w:sz w:val="16"/>
        <w:szCs w:val="16"/>
      </w:rPr>
      <w:t xml:space="preserve"> </w:t>
    </w:r>
    <w:r w:rsidR="001668EF">
      <w:rPr>
        <w:sz w:val="16"/>
        <w:szCs w:val="16"/>
      </w:rPr>
      <w:t xml:space="preserve"> XII Wydział Gospodarczy</w:t>
    </w:r>
    <w:r w:rsidRPr="001668EF" w:rsidR="00AA0381">
      <w:rPr>
        <w:sz w:val="16"/>
        <w:szCs w:val="16"/>
      </w:rPr>
      <w:br/>
    </w:r>
    <w:r w:rsidRPr="001668EF" w:rsidR="00AA0381">
      <w:rPr>
        <w:sz w:val="16"/>
        <w:szCs w:val="16"/>
      </w:rPr>
      <w:t>NIP: 5261289338</w:t>
    </w:r>
    <w:r w:rsidRPr="001668EF" w:rsidR="00AA0381">
      <w:rPr>
        <w:sz w:val="16"/>
        <w:szCs w:val="16"/>
      </w:rPr>
      <w:tab/>
    </w:r>
    <w:r w:rsidR="001668EF">
      <w:rPr>
        <w:sz w:val="16"/>
        <w:szCs w:val="16"/>
      </w:rPr>
      <w:t xml:space="preserve">      </w:t>
    </w:r>
    <w:r w:rsidR="008C2D40">
      <w:rPr>
        <w:sz w:val="16"/>
        <w:szCs w:val="16"/>
      </w:rPr>
      <w:t xml:space="preserve">                   </w:t>
    </w:r>
    <w:r w:rsidR="001668EF">
      <w:rPr>
        <w:sz w:val="16"/>
        <w:szCs w:val="16"/>
      </w:rPr>
      <w:t xml:space="preserve">    </w:t>
    </w:r>
    <w:r w:rsidRPr="001668EF" w:rsidR="00AA0381">
      <w:rPr>
        <w:b/>
        <w:bCs/>
        <w:color w:val="C00000"/>
        <w:sz w:val="16"/>
        <w:szCs w:val="16"/>
      </w:rPr>
      <w:t>www.piit.org.pl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CAA" w:rsidP="008F231D" w:rsidRDefault="000F5CAA" w14:paraId="2ACEE3F6" w14:textId="77777777">
      <w:pPr>
        <w:spacing w:after="0" w:line="240" w:lineRule="auto"/>
      </w:pPr>
      <w:r>
        <w:separator/>
      </w:r>
    </w:p>
  </w:footnote>
  <w:footnote w:type="continuationSeparator" w:id="0">
    <w:p w:rsidR="000F5CAA" w:rsidP="008F231D" w:rsidRDefault="000F5CAA" w14:paraId="132D664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3E3"/>
    <w:multiLevelType w:val="hybridMultilevel"/>
    <w:tmpl w:val="3EF463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74D44"/>
    <w:multiLevelType w:val="hybridMultilevel"/>
    <w:tmpl w:val="04381F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CA30DF"/>
    <w:multiLevelType w:val="hybridMultilevel"/>
    <w:tmpl w:val="554A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07931"/>
    <w:multiLevelType w:val="hybridMultilevel"/>
    <w:tmpl w:val="3176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26543">
    <w:abstractNumId w:val="2"/>
  </w:num>
  <w:num w:numId="2" w16cid:durableId="937829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059058">
    <w:abstractNumId w:val="1"/>
  </w:num>
  <w:num w:numId="4" w16cid:durableId="47541535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1D"/>
    <w:rsid w:val="00001E9F"/>
    <w:rsid w:val="00012B4D"/>
    <w:rsid w:val="00063296"/>
    <w:rsid w:val="00067686"/>
    <w:rsid w:val="000869BE"/>
    <w:rsid w:val="00096D56"/>
    <w:rsid w:val="000D6433"/>
    <w:rsid w:val="000D6E57"/>
    <w:rsid w:val="000F5CAA"/>
    <w:rsid w:val="00112BE2"/>
    <w:rsid w:val="00117345"/>
    <w:rsid w:val="001633EF"/>
    <w:rsid w:val="001668EF"/>
    <w:rsid w:val="00166F43"/>
    <w:rsid w:val="00176A82"/>
    <w:rsid w:val="00195C33"/>
    <w:rsid w:val="00196573"/>
    <w:rsid w:val="001B7098"/>
    <w:rsid w:val="001C3670"/>
    <w:rsid w:val="001F49B5"/>
    <w:rsid w:val="00200AF9"/>
    <w:rsid w:val="002052BD"/>
    <w:rsid w:val="00211858"/>
    <w:rsid w:val="00223938"/>
    <w:rsid w:val="002B36F2"/>
    <w:rsid w:val="002F0EBB"/>
    <w:rsid w:val="003243E9"/>
    <w:rsid w:val="00324F63"/>
    <w:rsid w:val="00354AAB"/>
    <w:rsid w:val="003F470A"/>
    <w:rsid w:val="00461C4F"/>
    <w:rsid w:val="00461DA7"/>
    <w:rsid w:val="004C7B1E"/>
    <w:rsid w:val="0058728D"/>
    <w:rsid w:val="005B38A8"/>
    <w:rsid w:val="005C1D37"/>
    <w:rsid w:val="006F58AD"/>
    <w:rsid w:val="006F5EE9"/>
    <w:rsid w:val="007131B1"/>
    <w:rsid w:val="007267D8"/>
    <w:rsid w:val="00733697"/>
    <w:rsid w:val="00771434"/>
    <w:rsid w:val="00794E0A"/>
    <w:rsid w:val="007D3DAC"/>
    <w:rsid w:val="007F058D"/>
    <w:rsid w:val="0080012A"/>
    <w:rsid w:val="00814B24"/>
    <w:rsid w:val="008334B9"/>
    <w:rsid w:val="00862F50"/>
    <w:rsid w:val="008B7137"/>
    <w:rsid w:val="008C2D40"/>
    <w:rsid w:val="008C4FB2"/>
    <w:rsid w:val="008F231D"/>
    <w:rsid w:val="00911B7A"/>
    <w:rsid w:val="00936C05"/>
    <w:rsid w:val="00966A3D"/>
    <w:rsid w:val="009C58D2"/>
    <w:rsid w:val="009E1FC6"/>
    <w:rsid w:val="009F076E"/>
    <w:rsid w:val="009F4659"/>
    <w:rsid w:val="00A02B6D"/>
    <w:rsid w:val="00A76408"/>
    <w:rsid w:val="00AA0381"/>
    <w:rsid w:val="00B44E97"/>
    <w:rsid w:val="00B53BF1"/>
    <w:rsid w:val="00B76C36"/>
    <w:rsid w:val="00BB3152"/>
    <w:rsid w:val="00BC1604"/>
    <w:rsid w:val="00BD6F15"/>
    <w:rsid w:val="00BF6A81"/>
    <w:rsid w:val="00BF71AB"/>
    <w:rsid w:val="00C60AEB"/>
    <w:rsid w:val="00C7590E"/>
    <w:rsid w:val="00CA42A2"/>
    <w:rsid w:val="00CC7ADF"/>
    <w:rsid w:val="00CF2CE6"/>
    <w:rsid w:val="00D013D4"/>
    <w:rsid w:val="00D20D4B"/>
    <w:rsid w:val="00D40787"/>
    <w:rsid w:val="00D716FC"/>
    <w:rsid w:val="00DC26BE"/>
    <w:rsid w:val="00DE3123"/>
    <w:rsid w:val="00E10E3E"/>
    <w:rsid w:val="00E32BCC"/>
    <w:rsid w:val="00E67642"/>
    <w:rsid w:val="00E72BB8"/>
    <w:rsid w:val="00E81D8F"/>
    <w:rsid w:val="00EB20F6"/>
    <w:rsid w:val="00F15C6C"/>
    <w:rsid w:val="00F30E97"/>
    <w:rsid w:val="00F70FF8"/>
    <w:rsid w:val="0A24BCDE"/>
    <w:rsid w:val="0DE42F4B"/>
    <w:rsid w:val="1B9FAA4E"/>
    <w:rsid w:val="30A4EE86"/>
    <w:rsid w:val="3CCDB8AB"/>
    <w:rsid w:val="3D9D88D4"/>
    <w:rsid w:val="5AAD58E6"/>
    <w:rsid w:val="6752059A"/>
    <w:rsid w:val="6869FDEF"/>
    <w:rsid w:val="702843A0"/>
    <w:rsid w:val="760DB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E3470"/>
  <w15:chartTrackingRefBased/>
  <w15:docId w15:val="{586B438D-5718-4FB9-9B3C-1571E181C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31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F231D"/>
  </w:style>
  <w:style w:type="paragraph" w:styleId="Stopka">
    <w:name w:val="footer"/>
    <w:basedOn w:val="Normalny"/>
    <w:link w:val="StopkaZnak"/>
    <w:uiPriority w:val="99"/>
    <w:unhideWhenUsed/>
    <w:rsid w:val="008F231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F231D"/>
  </w:style>
  <w:style w:type="character" w:styleId="Hipercze">
    <w:name w:val="Hyperlink"/>
    <w:basedOn w:val="Domylnaczcionkaakapitu"/>
    <w:uiPriority w:val="99"/>
    <w:unhideWhenUsed/>
    <w:rsid w:val="00AA03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381"/>
    <w:rPr>
      <w:color w:val="605E5C"/>
      <w:shd w:val="clear" w:color="auto" w:fill="E1DFDD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461DA7"/>
    <w:pPr>
      <w:ind w:left="720"/>
      <w:contextualSpacing/>
    </w:pPr>
  </w:style>
  <w:style w:type="character" w:styleId="AkapitzlistZnak" w:customStyle="1">
    <w:name w:val="Akapit z listą Znak"/>
    <w:aliases w:val="Akapit Znak"/>
    <w:basedOn w:val="Domylnaczcionkaakapitu"/>
    <w:link w:val="Akapitzlist"/>
    <w:uiPriority w:val="34"/>
    <w:locked/>
    <w:rsid w:val="00176A82"/>
  </w:style>
  <w:style w:type="character" w:styleId="normaltextrun" w:customStyle="1">
    <w:name w:val="normaltextrun"/>
    <w:basedOn w:val="Domylnaczcionkaakapitu"/>
    <w:rsid w:val="00176A82"/>
  </w:style>
  <w:style w:type="character" w:styleId="Pogrubienie">
    <w:name w:val="Strong"/>
    <w:basedOn w:val="Domylnaczcionkaakapitu"/>
    <w:uiPriority w:val="22"/>
    <w:qFormat/>
    <w:rsid w:val="00E10E3E"/>
    <w:rPr>
      <w:b/>
      <w:bCs/>
    </w:rPr>
  </w:style>
  <w:style w:type="paragraph" w:styleId="Poprawka">
    <w:name w:val="Revision"/>
    <w:hidden/>
    <w:uiPriority w:val="99"/>
    <w:semiHidden/>
    <w:rsid w:val="00354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iit.org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PIIT</dc:creator>
  <keywords/>
  <dc:description/>
  <lastModifiedBy>Irmina  Zakrzewska</lastModifiedBy>
  <revision>25</revision>
  <lastPrinted>2024-01-18T11:04:00.0000000Z</lastPrinted>
  <dcterms:created xsi:type="dcterms:W3CDTF">2024-03-28T09:19:00.0000000Z</dcterms:created>
  <dcterms:modified xsi:type="dcterms:W3CDTF">2025-03-21T10:36:09.4757719Z</dcterms:modified>
</coreProperties>
</file>